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5EC5" w:rsidRDefault="009037CB">
      <w:pPr>
        <w:pStyle w:val="Normal1"/>
      </w:pPr>
      <w:r>
        <w:rPr>
          <w:noProof/>
          <w:lang w:val="fr-CA" w:eastAsia="fr-CA"/>
        </w:rPr>
        <w:drawing>
          <wp:anchor distT="0" distB="0" distL="114300" distR="114300" simplePos="0" relativeHeight="251676672" behindDoc="0" locked="0" layoutInCell="1" allowOverlap="1">
            <wp:simplePos x="0" y="0"/>
            <wp:positionH relativeFrom="column">
              <wp:posOffset>1971675</wp:posOffset>
            </wp:positionH>
            <wp:positionV relativeFrom="paragraph">
              <wp:posOffset>-220345</wp:posOffset>
            </wp:positionV>
            <wp:extent cx="1571625" cy="1866900"/>
            <wp:effectExtent l="19050" t="0" r="9525" b="0"/>
            <wp:wrapNone/>
            <wp:docPr id="13" name="Image 10" descr="Logo offic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ficiel.jpg"/>
                    <pic:cNvPicPr/>
                  </pic:nvPicPr>
                  <pic:blipFill>
                    <a:blip r:embed="rId7" cstate="print"/>
                    <a:stretch>
                      <a:fillRect/>
                    </a:stretch>
                  </pic:blipFill>
                  <pic:spPr>
                    <a:xfrm>
                      <a:off x="0" y="0"/>
                      <a:ext cx="1571625" cy="1866900"/>
                    </a:xfrm>
                    <a:prstGeom prst="rect">
                      <a:avLst/>
                    </a:prstGeom>
                  </pic:spPr>
                </pic:pic>
              </a:graphicData>
            </a:graphic>
          </wp:anchor>
        </w:drawing>
      </w:r>
    </w:p>
    <w:p w:rsidR="009969D4" w:rsidRDefault="009969D4">
      <w:pPr>
        <w:pStyle w:val="Normal1"/>
      </w:pPr>
    </w:p>
    <w:p w:rsidR="009969D4" w:rsidRDefault="009969D4">
      <w:pPr>
        <w:pStyle w:val="Normal1"/>
      </w:pPr>
    </w:p>
    <w:p w:rsidR="009969D4" w:rsidRDefault="009969D4">
      <w:pPr>
        <w:pStyle w:val="Normal1"/>
      </w:pPr>
    </w:p>
    <w:p w:rsidR="009969D4" w:rsidRDefault="009969D4" w:rsidP="009037CB">
      <w:pPr>
        <w:pStyle w:val="Normal1"/>
        <w:jc w:val="center"/>
      </w:pPr>
    </w:p>
    <w:p w:rsidR="009969D4" w:rsidRDefault="009969D4">
      <w:pPr>
        <w:pStyle w:val="Normal1"/>
      </w:pPr>
    </w:p>
    <w:p w:rsidR="009969D4" w:rsidRDefault="006A0EC2">
      <w:pPr>
        <w:pStyle w:val="Normal1"/>
      </w:pPr>
      <w:r w:rsidRPr="006A0EC2">
        <w:rPr>
          <w:noProof/>
        </w:rPr>
        <w:pict>
          <v:shapetype id="_x0000_t202" coordsize="21600,21600" o:spt="202" path="m,l,21600r21600,l21600,xe">
            <v:stroke joinstyle="miter"/>
            <v:path gradientshapeok="t" o:connecttype="rect"/>
          </v:shapetype>
          <v:shape id="_x0000_s1026" type="#_x0000_t202" style="position:absolute;margin-left:-67.2pt;margin-top:21pt;width:564pt;height:96.6pt;z-index:251667456" fillcolor="#76923c [2406]" stroked="f">
            <v:textbox>
              <w:txbxContent>
                <w:p w:rsidR="00467CF4" w:rsidRPr="00467CF4" w:rsidRDefault="00467CF4" w:rsidP="00467CF4">
                  <w:pPr>
                    <w:jc w:val="right"/>
                    <w:rPr>
                      <w:rFonts w:asciiTheme="majorHAnsi" w:hAnsiTheme="majorHAnsi"/>
                      <w:color w:val="FFFFFF" w:themeColor="background1"/>
                      <w:sz w:val="72"/>
                      <w:lang w:val="fr-CA"/>
                    </w:rPr>
                  </w:pPr>
                  <w:r w:rsidRPr="00467CF4">
                    <w:rPr>
                      <w:rFonts w:asciiTheme="majorHAnsi" w:hAnsiTheme="majorHAnsi"/>
                      <w:color w:val="FFFFFF" w:themeColor="background1"/>
                      <w:sz w:val="72"/>
                      <w:lang w:val="fr-CA"/>
                    </w:rPr>
                    <w:t>Code d’</w:t>
                  </w:r>
                  <w:proofErr w:type="spellStart"/>
                  <w:r w:rsidRPr="00467CF4">
                    <w:rPr>
                      <w:rFonts w:asciiTheme="majorHAnsi" w:hAnsiTheme="majorHAnsi"/>
                      <w:color w:val="FFFFFF" w:themeColor="background1"/>
                      <w:sz w:val="72"/>
                      <w:lang w:val="fr-CA"/>
                    </w:rPr>
                    <w:t>éTIC</w:t>
                  </w:r>
                  <w:proofErr w:type="spellEnd"/>
                </w:p>
                <w:p w:rsidR="00467CF4" w:rsidRPr="00467CF4" w:rsidRDefault="00467CF4" w:rsidP="00467CF4">
                  <w:pPr>
                    <w:jc w:val="right"/>
                    <w:rPr>
                      <w:rFonts w:asciiTheme="majorHAnsi" w:hAnsiTheme="majorHAnsi"/>
                      <w:color w:val="FFFFFF" w:themeColor="background1"/>
                      <w:sz w:val="28"/>
                      <w:lang w:val="fr-CA"/>
                    </w:rPr>
                  </w:pPr>
                  <w:r w:rsidRPr="00467CF4">
                    <w:rPr>
                      <w:rFonts w:asciiTheme="majorHAnsi" w:hAnsiTheme="majorHAnsi"/>
                      <w:color w:val="FFFFFF" w:themeColor="background1"/>
                      <w:sz w:val="28"/>
                      <w:lang w:val="fr-CA"/>
                    </w:rPr>
                    <w:t>Code d’éthique sur l’utilisation des technologies de l’information et des communications</w:t>
                  </w:r>
                </w:p>
              </w:txbxContent>
            </v:textbox>
          </v:shape>
        </w:pict>
      </w:r>
    </w:p>
    <w:p w:rsidR="009969D4" w:rsidRDefault="009969D4">
      <w:pPr>
        <w:pStyle w:val="Normal1"/>
      </w:pPr>
    </w:p>
    <w:p w:rsidR="009969D4" w:rsidRDefault="009969D4">
      <w:pPr>
        <w:pStyle w:val="Normal1"/>
      </w:pPr>
    </w:p>
    <w:p w:rsidR="009969D4" w:rsidRDefault="009969D4">
      <w:pPr>
        <w:pStyle w:val="Normal1"/>
      </w:pPr>
    </w:p>
    <w:p w:rsidR="009969D4" w:rsidRDefault="009969D4">
      <w:pPr>
        <w:pStyle w:val="Normal1"/>
      </w:pPr>
    </w:p>
    <w:p w:rsidR="009969D4" w:rsidRDefault="009969D4">
      <w:pPr>
        <w:pStyle w:val="Normal1"/>
      </w:pPr>
    </w:p>
    <w:p w:rsidR="009969D4" w:rsidRDefault="009969D4">
      <w:pPr>
        <w:pStyle w:val="Normal1"/>
      </w:pPr>
    </w:p>
    <w:p w:rsidR="009969D4" w:rsidRDefault="009969D4">
      <w:pPr>
        <w:pStyle w:val="Normal1"/>
      </w:pPr>
    </w:p>
    <w:p w:rsidR="009969D4" w:rsidRDefault="009969D4">
      <w:pPr>
        <w:pStyle w:val="Normal1"/>
      </w:pPr>
    </w:p>
    <w:p w:rsidR="009969D4" w:rsidRDefault="005601F4">
      <w:pPr>
        <w:pStyle w:val="Normal1"/>
      </w:pPr>
      <w:r>
        <w:rPr>
          <w:noProof/>
          <w:lang w:val="fr-CA" w:eastAsia="fr-CA"/>
        </w:rPr>
        <w:drawing>
          <wp:anchor distT="0" distB="0" distL="114300" distR="114300" simplePos="0" relativeHeight="251660288" behindDoc="0" locked="0" layoutInCell="0" allowOverlap="1">
            <wp:simplePos x="0" y="0"/>
            <wp:positionH relativeFrom="margin">
              <wp:posOffset>1394460</wp:posOffset>
            </wp:positionH>
            <wp:positionV relativeFrom="paragraph">
              <wp:posOffset>139700</wp:posOffset>
            </wp:positionV>
            <wp:extent cx="2781300" cy="2065020"/>
            <wp:effectExtent l="95250" t="76200" r="76200" b="49530"/>
            <wp:wrapNone/>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cstate="print"/>
                    <a:srcRect l="3782"/>
                    <a:stretch>
                      <a:fillRect/>
                    </a:stretch>
                  </pic:blipFill>
                  <pic:spPr>
                    <a:xfrm>
                      <a:off x="0" y="0"/>
                      <a:ext cx="2781300" cy="2065020"/>
                    </a:xfrm>
                    <a:prstGeom prst="rect">
                      <a:avLst/>
                    </a:prstGeom>
                    <a:ln w="76200">
                      <a:solidFill>
                        <a:srgbClr val="292929"/>
                      </a:solidFill>
                      <a:prstDash val="solid"/>
                    </a:ln>
                  </pic:spPr>
                </pic:pic>
              </a:graphicData>
            </a:graphic>
          </wp:anchor>
        </w:drawing>
      </w:r>
    </w:p>
    <w:p w:rsidR="009969D4" w:rsidRDefault="009969D4">
      <w:pPr>
        <w:pStyle w:val="Normal1"/>
      </w:pPr>
    </w:p>
    <w:p w:rsidR="009969D4" w:rsidRDefault="009969D4">
      <w:pPr>
        <w:pStyle w:val="Normal1"/>
      </w:pPr>
    </w:p>
    <w:p w:rsidR="009969D4" w:rsidRDefault="009969D4">
      <w:pPr>
        <w:pStyle w:val="Normal1"/>
      </w:pPr>
    </w:p>
    <w:p w:rsidR="009969D4" w:rsidRDefault="009969D4">
      <w:pPr>
        <w:pStyle w:val="Normal1"/>
      </w:pPr>
    </w:p>
    <w:p w:rsidR="009969D4" w:rsidRDefault="009969D4">
      <w:pPr>
        <w:pStyle w:val="Normal1"/>
      </w:pPr>
    </w:p>
    <w:p w:rsidR="009969D4" w:rsidRDefault="009969D4">
      <w:pPr>
        <w:pStyle w:val="Normal1"/>
      </w:pPr>
    </w:p>
    <w:p w:rsidR="009969D4" w:rsidRDefault="009969D4">
      <w:pPr>
        <w:pStyle w:val="Normal1"/>
      </w:pPr>
    </w:p>
    <w:p w:rsidR="009969D4" w:rsidRDefault="005601F4">
      <w:pPr>
        <w:pStyle w:val="Normal1"/>
      </w:pPr>
      <w:r>
        <w:br/>
      </w:r>
      <w:r>
        <w:tab/>
      </w:r>
      <w:r>
        <w:tab/>
      </w:r>
      <w:r>
        <w:tab/>
      </w:r>
      <w:r>
        <w:tab/>
      </w:r>
      <w:r>
        <w:tab/>
      </w:r>
      <w:r>
        <w:tab/>
      </w:r>
      <w:r>
        <w:tab/>
      </w:r>
    </w:p>
    <w:p w:rsidR="009969D4" w:rsidRPr="009037CB" w:rsidRDefault="009037CB" w:rsidP="00467CF4">
      <w:pPr>
        <w:pStyle w:val="Normal1"/>
        <w:jc w:val="center"/>
        <w:rPr>
          <w:rFonts w:ascii="Cambria" w:hAnsi="Cambria"/>
          <w:b/>
          <w:sz w:val="32"/>
          <w:szCs w:val="32"/>
        </w:rPr>
      </w:pPr>
      <w:r w:rsidRPr="009037CB">
        <w:rPr>
          <w:rFonts w:ascii="Cambria" w:hAnsi="Cambria"/>
          <w:b/>
          <w:sz w:val="32"/>
          <w:szCs w:val="32"/>
        </w:rPr>
        <w:t>Année scolaire 2018-2019</w:t>
      </w:r>
    </w:p>
    <w:p w:rsidR="009969D4" w:rsidRDefault="009969D4">
      <w:pPr>
        <w:pStyle w:val="Normal1"/>
        <w:rPr>
          <w:rFonts w:ascii="Cambria" w:eastAsia="Cambria" w:hAnsi="Cambria" w:cs="Cambria"/>
          <w:sz w:val="40"/>
          <w:szCs w:val="40"/>
        </w:rPr>
      </w:pPr>
    </w:p>
    <w:p w:rsidR="009969D4" w:rsidRDefault="005601F4">
      <w:pPr>
        <w:pStyle w:val="Normal1"/>
        <w:rPr>
          <w:rFonts w:ascii="Cambria" w:eastAsia="Cambria" w:hAnsi="Cambria" w:cs="Cambria"/>
          <w:sz w:val="40"/>
          <w:szCs w:val="40"/>
        </w:rPr>
      </w:pPr>
      <w:r>
        <w:rPr>
          <w:rFonts w:ascii="Cambria" w:eastAsia="Cambria" w:hAnsi="Cambria" w:cs="Cambria"/>
          <w:sz w:val="40"/>
          <w:szCs w:val="40"/>
        </w:rPr>
        <w:t>Entendu que,</w:t>
      </w:r>
    </w:p>
    <w:p w:rsidR="009969D4" w:rsidRDefault="009969D4">
      <w:pPr>
        <w:pStyle w:val="Normal1"/>
        <w:rPr>
          <w:rFonts w:ascii="Cambria" w:eastAsia="Cambria" w:hAnsi="Cambria" w:cs="Cambria"/>
          <w:sz w:val="26"/>
          <w:szCs w:val="26"/>
        </w:rPr>
      </w:pPr>
    </w:p>
    <w:p w:rsidR="009969D4" w:rsidRDefault="005601F4">
      <w:pPr>
        <w:pStyle w:val="Normal1"/>
        <w:numPr>
          <w:ilvl w:val="0"/>
          <w:numId w:val="3"/>
        </w:numPr>
        <w:spacing w:after="0" w:line="240" w:lineRule="auto"/>
        <w:ind w:hanging="360"/>
        <w:contextualSpacing/>
        <w:jc w:val="both"/>
        <w:rPr>
          <w:sz w:val="26"/>
          <w:szCs w:val="26"/>
        </w:rPr>
      </w:pPr>
      <w:r>
        <w:rPr>
          <w:rFonts w:ascii="Cambria" w:eastAsia="Cambria" w:hAnsi="Cambria" w:cs="Cambria"/>
          <w:sz w:val="26"/>
          <w:szCs w:val="26"/>
        </w:rPr>
        <w:t>Une des missions éducatives du Collège Beaubois est d’accorder la plus haute importance au respect, à l’entraide et à l’ouverture. Le Collège vise aussi à ce que ses élèves deviennent des citoyens conscients de leurs responsabilités et soucieux du bien commun;</w:t>
      </w:r>
    </w:p>
    <w:p w:rsidR="009969D4" w:rsidRDefault="009969D4">
      <w:pPr>
        <w:pStyle w:val="Normal1"/>
        <w:spacing w:after="0" w:line="240" w:lineRule="auto"/>
        <w:ind w:left="720"/>
        <w:jc w:val="both"/>
        <w:rPr>
          <w:rFonts w:ascii="Cambria" w:eastAsia="Cambria" w:hAnsi="Cambria" w:cs="Cambria"/>
          <w:sz w:val="26"/>
          <w:szCs w:val="26"/>
        </w:rPr>
      </w:pPr>
    </w:p>
    <w:p w:rsidR="009969D4" w:rsidRDefault="005601F4">
      <w:pPr>
        <w:pStyle w:val="Normal1"/>
        <w:numPr>
          <w:ilvl w:val="0"/>
          <w:numId w:val="3"/>
        </w:numPr>
        <w:spacing w:after="0" w:line="240" w:lineRule="auto"/>
        <w:ind w:hanging="360"/>
        <w:contextualSpacing/>
        <w:jc w:val="both"/>
        <w:rPr>
          <w:sz w:val="26"/>
          <w:szCs w:val="26"/>
        </w:rPr>
      </w:pPr>
      <w:r>
        <w:rPr>
          <w:rFonts w:ascii="Cambria" w:eastAsia="Cambria" w:hAnsi="Cambria" w:cs="Cambria"/>
          <w:sz w:val="26"/>
          <w:szCs w:val="26"/>
        </w:rPr>
        <w:t xml:space="preserve">Le programme de formation de l’école québécoise </w:t>
      </w:r>
      <w:r w:rsidR="003132ED">
        <w:rPr>
          <w:rFonts w:ascii="Cambria" w:eastAsia="Cambria" w:hAnsi="Cambria" w:cs="Cambria"/>
          <w:sz w:val="26"/>
          <w:szCs w:val="26"/>
        </w:rPr>
        <w:t>exige des</w:t>
      </w:r>
      <w:r>
        <w:rPr>
          <w:rFonts w:ascii="Cambria" w:eastAsia="Cambria" w:hAnsi="Cambria" w:cs="Cambria"/>
          <w:sz w:val="26"/>
          <w:szCs w:val="26"/>
        </w:rPr>
        <w:t xml:space="preserve"> élèves d’être compétents dans l’exploitation des technologies de l’information et des communications (TIC);</w:t>
      </w:r>
    </w:p>
    <w:p w:rsidR="009969D4" w:rsidRDefault="009969D4">
      <w:pPr>
        <w:pStyle w:val="Normal1"/>
        <w:spacing w:after="0" w:line="240" w:lineRule="auto"/>
        <w:ind w:left="720"/>
        <w:jc w:val="both"/>
        <w:rPr>
          <w:rFonts w:ascii="Cambria" w:eastAsia="Cambria" w:hAnsi="Cambria" w:cs="Cambria"/>
          <w:sz w:val="26"/>
          <w:szCs w:val="26"/>
        </w:rPr>
      </w:pPr>
    </w:p>
    <w:p w:rsidR="009969D4" w:rsidRDefault="005601F4">
      <w:pPr>
        <w:pStyle w:val="Normal1"/>
        <w:numPr>
          <w:ilvl w:val="0"/>
          <w:numId w:val="3"/>
        </w:numPr>
        <w:spacing w:after="0" w:line="240" w:lineRule="auto"/>
        <w:ind w:right="135" w:hanging="360"/>
        <w:contextualSpacing/>
        <w:jc w:val="both"/>
        <w:rPr>
          <w:sz w:val="26"/>
          <w:szCs w:val="26"/>
        </w:rPr>
      </w:pPr>
      <w:r>
        <w:rPr>
          <w:rFonts w:ascii="Cambria" w:eastAsia="Cambria" w:hAnsi="Cambria" w:cs="Cambria"/>
          <w:sz w:val="26"/>
          <w:szCs w:val="26"/>
        </w:rPr>
        <w:t>Le Collège met à la disposition des élèves une vaste gamme d’outils de travail qui utilisent les TIC. Il doit veiller à ce que l’utilisation de ces outils et le traitement de l’information qui y est associé se fassent de manière responsable et dans le respect des règles de conduite communes;</w:t>
      </w:r>
    </w:p>
    <w:p w:rsidR="009969D4" w:rsidRDefault="009969D4">
      <w:pPr>
        <w:pStyle w:val="Normal1"/>
        <w:spacing w:after="0" w:line="240" w:lineRule="auto"/>
        <w:ind w:left="720" w:right="135"/>
        <w:jc w:val="both"/>
        <w:rPr>
          <w:rFonts w:ascii="Cambria" w:eastAsia="Cambria" w:hAnsi="Cambria" w:cs="Cambria"/>
          <w:sz w:val="26"/>
          <w:szCs w:val="26"/>
        </w:rPr>
      </w:pPr>
    </w:p>
    <w:p w:rsidR="009969D4" w:rsidRDefault="005601F4">
      <w:pPr>
        <w:pStyle w:val="Normal1"/>
        <w:numPr>
          <w:ilvl w:val="0"/>
          <w:numId w:val="3"/>
        </w:numPr>
        <w:spacing w:after="0" w:line="240" w:lineRule="auto"/>
        <w:ind w:right="135" w:hanging="360"/>
        <w:contextualSpacing/>
        <w:jc w:val="both"/>
        <w:rPr>
          <w:sz w:val="26"/>
          <w:szCs w:val="26"/>
        </w:rPr>
      </w:pPr>
      <w:r>
        <w:rPr>
          <w:rFonts w:ascii="Cambria" w:eastAsia="Cambria" w:hAnsi="Cambria" w:cs="Cambria"/>
          <w:sz w:val="26"/>
          <w:szCs w:val="26"/>
        </w:rPr>
        <w:t>L’exploitation des TIC impliquant la plupart du temps un rapport aux autres, les utilisateurs doivent respecter les règles élémentaire</w:t>
      </w:r>
      <w:r w:rsidR="00955A89">
        <w:rPr>
          <w:rFonts w:ascii="Cambria" w:eastAsia="Cambria" w:hAnsi="Cambria" w:cs="Cambria"/>
          <w:sz w:val="26"/>
          <w:szCs w:val="26"/>
        </w:rPr>
        <w:t xml:space="preserve">s de courtoisie ainsi que </w:t>
      </w:r>
      <w:r>
        <w:rPr>
          <w:rFonts w:ascii="Cambria" w:eastAsia="Cambria" w:hAnsi="Cambria" w:cs="Cambria"/>
          <w:sz w:val="26"/>
          <w:szCs w:val="26"/>
        </w:rPr>
        <w:t xml:space="preserve">les lois canadiennes et </w:t>
      </w:r>
      <w:r w:rsidR="00955A89">
        <w:rPr>
          <w:rFonts w:ascii="Cambria" w:eastAsia="Cambria" w:hAnsi="Cambria" w:cs="Cambria"/>
          <w:sz w:val="26"/>
          <w:szCs w:val="26"/>
        </w:rPr>
        <w:t>québécoises;</w:t>
      </w:r>
    </w:p>
    <w:p w:rsidR="009969D4" w:rsidRDefault="009969D4">
      <w:pPr>
        <w:pStyle w:val="Normal1"/>
        <w:spacing w:after="0" w:line="240" w:lineRule="auto"/>
        <w:ind w:left="720" w:right="135"/>
        <w:jc w:val="both"/>
        <w:rPr>
          <w:rFonts w:ascii="Cambria" w:eastAsia="Cambria" w:hAnsi="Cambria" w:cs="Cambria"/>
          <w:sz w:val="26"/>
          <w:szCs w:val="26"/>
        </w:rPr>
      </w:pPr>
    </w:p>
    <w:p w:rsidR="009969D4" w:rsidRDefault="005601F4">
      <w:pPr>
        <w:pStyle w:val="Normal1"/>
        <w:numPr>
          <w:ilvl w:val="0"/>
          <w:numId w:val="3"/>
        </w:numPr>
        <w:spacing w:line="240" w:lineRule="auto"/>
        <w:ind w:right="135" w:hanging="360"/>
        <w:contextualSpacing/>
        <w:jc w:val="both"/>
        <w:rPr>
          <w:sz w:val="26"/>
          <w:szCs w:val="26"/>
        </w:rPr>
      </w:pPr>
      <w:r>
        <w:rPr>
          <w:rFonts w:ascii="Cambria" w:eastAsia="Cambria" w:hAnsi="Cambria" w:cs="Cambria"/>
          <w:sz w:val="26"/>
          <w:szCs w:val="26"/>
        </w:rPr>
        <w:t>L’intégrité des systèmes informatiques du Collège Beaubois et de communication est une responsabilité collective.</w:t>
      </w:r>
    </w:p>
    <w:p w:rsidR="009969D4" w:rsidRDefault="009969D4">
      <w:pPr>
        <w:pStyle w:val="Normal1"/>
        <w:spacing w:line="240" w:lineRule="auto"/>
        <w:ind w:right="135"/>
        <w:jc w:val="both"/>
        <w:rPr>
          <w:rFonts w:ascii="Cambria" w:eastAsia="Cambria" w:hAnsi="Cambria" w:cs="Cambria"/>
          <w:sz w:val="26"/>
          <w:szCs w:val="26"/>
        </w:rPr>
      </w:pPr>
    </w:p>
    <w:p w:rsidR="009969D4" w:rsidRDefault="005601F4">
      <w:pPr>
        <w:pStyle w:val="Normal1"/>
        <w:spacing w:line="240" w:lineRule="auto"/>
        <w:ind w:right="135"/>
        <w:jc w:val="both"/>
        <w:rPr>
          <w:rFonts w:ascii="Cambria" w:eastAsia="Cambria" w:hAnsi="Cambria" w:cs="Cambria"/>
          <w:sz w:val="26"/>
          <w:szCs w:val="26"/>
        </w:rPr>
      </w:pPr>
      <w:r>
        <w:rPr>
          <w:rFonts w:ascii="Cambria" w:eastAsia="Cambria" w:hAnsi="Cambria" w:cs="Cambria"/>
          <w:sz w:val="26"/>
          <w:szCs w:val="26"/>
        </w:rPr>
        <w:t xml:space="preserve">Le Collège Beaubois a élaboré ce </w:t>
      </w:r>
      <w:r>
        <w:rPr>
          <w:rFonts w:ascii="Cambria" w:eastAsia="Cambria" w:hAnsi="Cambria" w:cs="Cambria"/>
          <w:b/>
          <w:sz w:val="26"/>
          <w:szCs w:val="26"/>
        </w:rPr>
        <w:t>code d’éthique sur l’utilisation des technologies de l’information et des communications.</w:t>
      </w:r>
      <w:r>
        <w:rPr>
          <w:rFonts w:ascii="Cambria" w:eastAsia="Cambria" w:hAnsi="Cambria" w:cs="Cambria"/>
          <w:sz w:val="26"/>
          <w:szCs w:val="26"/>
        </w:rPr>
        <w:t xml:space="preserve"> Il s’applique autant à l’utilisation des TIC appartenant au Collège qu’à </w:t>
      </w:r>
      <w:r w:rsidR="003132ED">
        <w:rPr>
          <w:rFonts w:ascii="Cambria" w:eastAsia="Cambria" w:hAnsi="Cambria" w:cs="Cambria"/>
          <w:sz w:val="26"/>
          <w:szCs w:val="26"/>
        </w:rPr>
        <w:t xml:space="preserve">l’utilisation </w:t>
      </w:r>
      <w:r w:rsidR="00955A89">
        <w:rPr>
          <w:rFonts w:ascii="Cambria" w:eastAsia="Cambria" w:hAnsi="Cambria" w:cs="Cambria"/>
          <w:sz w:val="26"/>
          <w:szCs w:val="26"/>
        </w:rPr>
        <w:t xml:space="preserve"> </w:t>
      </w:r>
      <w:r>
        <w:rPr>
          <w:rFonts w:ascii="Cambria" w:eastAsia="Cambria" w:hAnsi="Cambria" w:cs="Cambria"/>
          <w:sz w:val="26"/>
          <w:szCs w:val="26"/>
        </w:rPr>
        <w:t>d’appareils externes reliés à son réseau informatique.</w:t>
      </w:r>
    </w:p>
    <w:p w:rsidR="009969D4" w:rsidRDefault="009969D4">
      <w:pPr>
        <w:pStyle w:val="Normal1"/>
        <w:ind w:right="135"/>
        <w:rPr>
          <w:rFonts w:ascii="Cambria" w:eastAsia="Cambria" w:hAnsi="Cambria" w:cs="Cambria"/>
          <w:sz w:val="28"/>
          <w:szCs w:val="28"/>
        </w:rPr>
      </w:pPr>
    </w:p>
    <w:p w:rsidR="009969D4" w:rsidRDefault="009969D4">
      <w:pPr>
        <w:pStyle w:val="Normal1"/>
        <w:ind w:right="135"/>
        <w:rPr>
          <w:rFonts w:ascii="Cambria" w:eastAsia="Cambria" w:hAnsi="Cambria" w:cs="Cambria"/>
          <w:sz w:val="40"/>
          <w:szCs w:val="40"/>
        </w:rPr>
      </w:pPr>
    </w:p>
    <w:p w:rsidR="009969D4" w:rsidRDefault="009969D4">
      <w:pPr>
        <w:pStyle w:val="Normal1"/>
        <w:ind w:right="135"/>
        <w:rPr>
          <w:rFonts w:ascii="Cambria" w:eastAsia="Cambria" w:hAnsi="Cambria" w:cs="Cambria"/>
          <w:sz w:val="26"/>
          <w:szCs w:val="26"/>
        </w:rPr>
      </w:pPr>
    </w:p>
    <w:p w:rsidR="001D5478" w:rsidRDefault="001D5478">
      <w:pPr>
        <w:pStyle w:val="Normal1"/>
        <w:ind w:right="135"/>
        <w:rPr>
          <w:rFonts w:ascii="Cambria" w:eastAsia="Cambria" w:hAnsi="Cambria" w:cs="Cambria"/>
          <w:sz w:val="40"/>
          <w:szCs w:val="40"/>
        </w:rPr>
      </w:pPr>
    </w:p>
    <w:p w:rsidR="009969D4" w:rsidRDefault="005601F4">
      <w:pPr>
        <w:pStyle w:val="Normal1"/>
        <w:ind w:right="135"/>
        <w:rPr>
          <w:rFonts w:ascii="Cambria" w:eastAsia="Cambria" w:hAnsi="Cambria" w:cs="Cambria"/>
          <w:sz w:val="40"/>
          <w:szCs w:val="40"/>
        </w:rPr>
      </w:pPr>
      <w:r>
        <w:rPr>
          <w:rFonts w:ascii="Cambria" w:eastAsia="Cambria" w:hAnsi="Cambria" w:cs="Cambria"/>
          <w:sz w:val="40"/>
          <w:szCs w:val="40"/>
        </w:rPr>
        <w:t>Utilisation des ressources</w:t>
      </w:r>
    </w:p>
    <w:p w:rsidR="009969D4" w:rsidRDefault="009969D4">
      <w:pPr>
        <w:pStyle w:val="Normal1"/>
        <w:ind w:right="135"/>
        <w:rPr>
          <w:rFonts w:ascii="Cambria" w:eastAsia="Cambria" w:hAnsi="Cambria" w:cs="Cambria"/>
          <w:sz w:val="26"/>
          <w:szCs w:val="26"/>
        </w:rPr>
      </w:pPr>
    </w:p>
    <w:p w:rsidR="009969D4" w:rsidRPr="003132ED" w:rsidRDefault="005601F4" w:rsidP="003132ED">
      <w:pPr>
        <w:pStyle w:val="Commentaire"/>
      </w:pPr>
      <w:r>
        <w:rPr>
          <w:rFonts w:ascii="Cambria" w:eastAsia="Cambria" w:hAnsi="Cambria" w:cs="Cambria"/>
          <w:sz w:val="26"/>
          <w:szCs w:val="26"/>
        </w:rPr>
        <w:t>L’utilisation des ressources informatiques du Collège Beaubois, incluant l’accès à</w:t>
      </w:r>
      <w:r w:rsidR="003132ED">
        <w:rPr>
          <w:rFonts w:ascii="Cambria" w:eastAsia="Cambria" w:hAnsi="Cambria" w:cs="Cambria"/>
          <w:sz w:val="26"/>
          <w:szCs w:val="26"/>
        </w:rPr>
        <w:t xml:space="preserve"> Internet, le téléchargement, </w:t>
      </w:r>
      <w:r>
        <w:rPr>
          <w:rFonts w:ascii="Cambria" w:eastAsia="Cambria" w:hAnsi="Cambria" w:cs="Cambria"/>
          <w:sz w:val="26"/>
          <w:szCs w:val="26"/>
        </w:rPr>
        <w:t>le stockage de données</w:t>
      </w:r>
      <w:r w:rsidR="003132ED">
        <w:rPr>
          <w:rFonts w:ascii="Cambria" w:eastAsia="Cambria" w:hAnsi="Cambria" w:cs="Cambria"/>
          <w:sz w:val="26"/>
          <w:szCs w:val="26"/>
        </w:rPr>
        <w:t xml:space="preserve"> et l’utilisation des plateformes pédagogiques fournies</w:t>
      </w:r>
      <w:r>
        <w:rPr>
          <w:rFonts w:ascii="Cambria" w:eastAsia="Cambria" w:hAnsi="Cambria" w:cs="Cambria"/>
          <w:sz w:val="26"/>
          <w:szCs w:val="26"/>
        </w:rPr>
        <w:t xml:space="preserve"> se fait uniquement à des fins d’apprentissage, d’enseignement, d’administration ou de gestion scolaires. </w:t>
      </w:r>
      <w:r w:rsidR="003132ED" w:rsidRPr="003132ED">
        <w:rPr>
          <w:rFonts w:ascii="Cambria" w:hAnsi="Cambria"/>
          <w:sz w:val="26"/>
          <w:szCs w:val="26"/>
        </w:rPr>
        <w:t>Cette utilisation doit être faite en tout respect de la mission du Collège et de son projet éducatif.</w:t>
      </w:r>
    </w:p>
    <w:p w:rsidR="009969D4" w:rsidRDefault="005601F4">
      <w:pPr>
        <w:pStyle w:val="Normal1"/>
        <w:tabs>
          <w:tab w:val="left" w:pos="426"/>
        </w:tabs>
        <w:spacing w:line="240" w:lineRule="auto"/>
        <w:jc w:val="both"/>
        <w:rPr>
          <w:rFonts w:ascii="Cambria" w:eastAsia="Cambria" w:hAnsi="Cambria" w:cs="Cambria"/>
          <w:sz w:val="26"/>
          <w:szCs w:val="26"/>
        </w:rPr>
      </w:pPr>
      <w:r>
        <w:rPr>
          <w:rFonts w:ascii="Cambria" w:eastAsia="Cambria" w:hAnsi="Cambria" w:cs="Cambria"/>
          <w:sz w:val="26"/>
          <w:szCs w:val="26"/>
        </w:rPr>
        <w:t xml:space="preserve">L’élève est responsable de ses propres actions lorsqu’il se sert des ressources informatiques du Collège. Il est aussi responsable de toutes les actions des personnes à qui il permet d'utiliser ses comptes et ses accès. </w:t>
      </w:r>
    </w:p>
    <w:p w:rsidR="009969D4" w:rsidRDefault="005601F4">
      <w:pPr>
        <w:pStyle w:val="Normal1"/>
        <w:spacing w:line="240" w:lineRule="auto"/>
        <w:ind w:right="135"/>
        <w:jc w:val="both"/>
        <w:rPr>
          <w:rFonts w:ascii="Cambria" w:eastAsia="Cambria" w:hAnsi="Cambria" w:cs="Cambria"/>
          <w:sz w:val="26"/>
          <w:szCs w:val="26"/>
        </w:rPr>
      </w:pPr>
      <w:r>
        <w:rPr>
          <w:rFonts w:ascii="Cambria" w:eastAsia="Cambria" w:hAnsi="Cambria" w:cs="Cambria"/>
          <w:sz w:val="26"/>
          <w:szCs w:val="26"/>
        </w:rPr>
        <w:t>L’élève se sert des ressources informatiques aux moments permis. Il ne peut se servir des outils mis à sa disposition à des fins personnelles, commerciales, lucratives, de propagande, de diffamation ou de harcèlement, ni télécharger ou stocker des données personnelles sur les disques durs ou les serveurs du Collège.</w:t>
      </w:r>
    </w:p>
    <w:p w:rsidR="009969D4" w:rsidRDefault="005601F4">
      <w:pPr>
        <w:pStyle w:val="Normal1"/>
        <w:spacing w:line="240" w:lineRule="auto"/>
        <w:ind w:right="135"/>
        <w:jc w:val="both"/>
        <w:rPr>
          <w:rFonts w:ascii="Cambria" w:eastAsia="Cambria" w:hAnsi="Cambria" w:cs="Cambria"/>
          <w:sz w:val="26"/>
          <w:szCs w:val="26"/>
        </w:rPr>
      </w:pPr>
      <w:r>
        <w:rPr>
          <w:rFonts w:ascii="Cambria" w:eastAsia="Cambria" w:hAnsi="Cambria" w:cs="Cambria"/>
          <w:sz w:val="26"/>
          <w:szCs w:val="26"/>
        </w:rPr>
        <w:t>L’élève est conscient que des traces de l’utilisation de ces outils à des fins personnelles peuvent être conservées par sécurité et dans le respect de la loi sur l’accès à l’information, advenant un cas de non-respect du code d’éthique.</w:t>
      </w:r>
    </w:p>
    <w:p w:rsidR="009969D4" w:rsidRDefault="009969D4">
      <w:pPr>
        <w:pStyle w:val="Normal1"/>
        <w:ind w:left="851" w:right="135"/>
        <w:jc w:val="both"/>
        <w:rPr>
          <w:rFonts w:ascii="Cambria" w:eastAsia="Cambria" w:hAnsi="Cambria" w:cs="Cambria"/>
        </w:rPr>
      </w:pPr>
    </w:p>
    <w:p w:rsidR="009969D4" w:rsidRDefault="009969D4">
      <w:pPr>
        <w:pStyle w:val="Normal1"/>
        <w:ind w:left="851" w:right="135"/>
        <w:jc w:val="both"/>
        <w:rPr>
          <w:rFonts w:ascii="Cambria" w:eastAsia="Cambria" w:hAnsi="Cambria" w:cs="Cambria"/>
        </w:rPr>
      </w:pPr>
    </w:p>
    <w:p w:rsidR="009969D4" w:rsidRDefault="001D5478">
      <w:pPr>
        <w:pStyle w:val="Normal1"/>
        <w:ind w:left="851" w:right="135"/>
        <w:jc w:val="both"/>
        <w:rPr>
          <w:rFonts w:ascii="Cambria" w:eastAsia="Cambria" w:hAnsi="Cambria" w:cs="Cambria"/>
        </w:rPr>
      </w:pPr>
      <w:r>
        <w:rPr>
          <w:rFonts w:ascii="Cambria" w:eastAsia="Cambria" w:hAnsi="Cambria" w:cs="Cambria"/>
          <w:noProof/>
          <w:lang w:val="fr-CA" w:eastAsia="fr-CA"/>
        </w:rPr>
        <w:drawing>
          <wp:anchor distT="0" distB="0" distL="114300" distR="114300" simplePos="0" relativeHeight="251661312" behindDoc="0" locked="0" layoutInCell="0" allowOverlap="1">
            <wp:simplePos x="0" y="0"/>
            <wp:positionH relativeFrom="margin">
              <wp:posOffset>2175510</wp:posOffset>
            </wp:positionH>
            <wp:positionV relativeFrom="paragraph">
              <wp:posOffset>20955</wp:posOffset>
            </wp:positionV>
            <wp:extent cx="1032510" cy="1097280"/>
            <wp:effectExtent l="19050" t="0" r="0" b="0"/>
            <wp:wrapNone/>
            <wp:docPr id="2" name="image5.jpg" descr="http://www.healthforceontario.ca/UserFiles/image/PolicymakerResearcher/resources.jpg"/>
            <wp:cNvGraphicFramePr/>
            <a:graphic xmlns:a="http://schemas.openxmlformats.org/drawingml/2006/main">
              <a:graphicData uri="http://schemas.openxmlformats.org/drawingml/2006/picture">
                <pic:pic xmlns:pic="http://schemas.openxmlformats.org/drawingml/2006/picture">
                  <pic:nvPicPr>
                    <pic:cNvPr id="0" name="image5.jpg" descr="http://www.healthforceontario.ca/UserFiles/image/PolicymakerResearcher/resources.jpg"/>
                    <pic:cNvPicPr preferRelativeResize="0"/>
                  </pic:nvPicPr>
                  <pic:blipFill>
                    <a:blip r:embed="rId9" cstate="print"/>
                    <a:srcRect/>
                    <a:stretch>
                      <a:fillRect/>
                    </a:stretch>
                  </pic:blipFill>
                  <pic:spPr>
                    <a:xfrm>
                      <a:off x="0" y="0"/>
                      <a:ext cx="1032510" cy="1097280"/>
                    </a:xfrm>
                    <a:prstGeom prst="rect">
                      <a:avLst/>
                    </a:prstGeom>
                    <a:ln/>
                  </pic:spPr>
                </pic:pic>
              </a:graphicData>
            </a:graphic>
          </wp:anchor>
        </w:drawing>
      </w:r>
    </w:p>
    <w:p w:rsidR="009969D4" w:rsidRDefault="009969D4">
      <w:pPr>
        <w:pStyle w:val="Normal1"/>
        <w:ind w:left="851" w:right="135"/>
        <w:jc w:val="both"/>
        <w:rPr>
          <w:rFonts w:ascii="Cambria" w:eastAsia="Cambria" w:hAnsi="Cambria" w:cs="Cambria"/>
        </w:rPr>
      </w:pPr>
    </w:p>
    <w:p w:rsidR="009969D4" w:rsidRDefault="009969D4">
      <w:pPr>
        <w:pStyle w:val="Normal1"/>
        <w:ind w:left="851" w:right="135"/>
        <w:jc w:val="both"/>
        <w:rPr>
          <w:rFonts w:ascii="Cambria" w:eastAsia="Cambria" w:hAnsi="Cambria" w:cs="Cambria"/>
        </w:rPr>
      </w:pPr>
    </w:p>
    <w:p w:rsidR="009969D4" w:rsidRDefault="009969D4">
      <w:pPr>
        <w:pStyle w:val="Normal1"/>
        <w:ind w:left="851" w:right="135"/>
        <w:jc w:val="both"/>
        <w:rPr>
          <w:rFonts w:ascii="Cambria" w:eastAsia="Cambria" w:hAnsi="Cambria" w:cs="Cambria"/>
        </w:rPr>
      </w:pPr>
    </w:p>
    <w:p w:rsidR="009969D4" w:rsidRDefault="009969D4">
      <w:pPr>
        <w:pStyle w:val="Normal1"/>
        <w:ind w:left="851" w:right="135"/>
        <w:jc w:val="both"/>
        <w:rPr>
          <w:rFonts w:ascii="Cambria" w:eastAsia="Cambria" w:hAnsi="Cambria" w:cs="Cambria"/>
        </w:rPr>
      </w:pPr>
    </w:p>
    <w:p w:rsidR="009969D4" w:rsidRDefault="009969D4">
      <w:pPr>
        <w:pStyle w:val="Normal1"/>
        <w:ind w:left="851" w:right="135"/>
        <w:jc w:val="both"/>
        <w:rPr>
          <w:rFonts w:ascii="Cambria" w:eastAsia="Cambria" w:hAnsi="Cambria" w:cs="Cambria"/>
        </w:rPr>
      </w:pPr>
    </w:p>
    <w:p w:rsidR="009969D4" w:rsidRDefault="009969D4">
      <w:pPr>
        <w:pStyle w:val="Normal1"/>
        <w:spacing w:after="280"/>
        <w:rPr>
          <w:rFonts w:ascii="Cambria" w:eastAsia="Cambria" w:hAnsi="Cambria" w:cs="Cambria"/>
          <w:sz w:val="26"/>
          <w:szCs w:val="26"/>
        </w:rPr>
      </w:pPr>
    </w:p>
    <w:p w:rsidR="009969D4" w:rsidRDefault="005601F4">
      <w:pPr>
        <w:pStyle w:val="Normal1"/>
        <w:spacing w:after="280"/>
        <w:rPr>
          <w:rFonts w:ascii="Cambria" w:eastAsia="Cambria" w:hAnsi="Cambria" w:cs="Cambria"/>
          <w:sz w:val="40"/>
          <w:szCs w:val="40"/>
        </w:rPr>
      </w:pPr>
      <w:r>
        <w:rPr>
          <w:rFonts w:ascii="Cambria" w:eastAsia="Cambria" w:hAnsi="Cambria" w:cs="Cambria"/>
          <w:sz w:val="40"/>
          <w:szCs w:val="40"/>
        </w:rPr>
        <w:t xml:space="preserve">Utilisation des réseaux sociaux et des messageries </w:t>
      </w:r>
    </w:p>
    <w:p w:rsidR="009969D4" w:rsidRDefault="009969D4">
      <w:pPr>
        <w:pStyle w:val="Normal1"/>
        <w:spacing w:after="280"/>
        <w:rPr>
          <w:rFonts w:ascii="Cambria" w:eastAsia="Cambria" w:hAnsi="Cambria" w:cs="Cambria"/>
          <w:sz w:val="26"/>
          <w:szCs w:val="26"/>
        </w:rPr>
      </w:pPr>
    </w:p>
    <w:p w:rsidR="009969D4" w:rsidRDefault="005601F4">
      <w:pPr>
        <w:pStyle w:val="Normal1"/>
        <w:spacing w:line="240" w:lineRule="auto"/>
        <w:ind w:right="135"/>
        <w:jc w:val="both"/>
        <w:rPr>
          <w:rFonts w:ascii="Cambria" w:eastAsia="Cambria" w:hAnsi="Cambria" w:cs="Cambria"/>
          <w:sz w:val="26"/>
          <w:szCs w:val="26"/>
        </w:rPr>
      </w:pPr>
      <w:r>
        <w:rPr>
          <w:rFonts w:ascii="Cambria" w:eastAsia="Cambria" w:hAnsi="Cambria" w:cs="Cambria"/>
          <w:sz w:val="26"/>
          <w:szCs w:val="26"/>
        </w:rPr>
        <w:t xml:space="preserve">Les réseaux sociaux tels que </w:t>
      </w:r>
      <w:r>
        <w:rPr>
          <w:rFonts w:ascii="Cambria" w:eastAsia="Cambria" w:hAnsi="Cambria" w:cs="Cambria"/>
          <w:i/>
          <w:sz w:val="26"/>
          <w:szCs w:val="26"/>
        </w:rPr>
        <w:t>Facebook</w:t>
      </w:r>
      <w:r>
        <w:rPr>
          <w:rFonts w:ascii="Cambria" w:eastAsia="Cambria" w:hAnsi="Cambria" w:cs="Cambria"/>
          <w:sz w:val="26"/>
          <w:szCs w:val="26"/>
        </w:rPr>
        <w:t xml:space="preserve">, </w:t>
      </w:r>
      <w:r>
        <w:rPr>
          <w:rFonts w:ascii="Cambria" w:eastAsia="Cambria" w:hAnsi="Cambria" w:cs="Cambria"/>
          <w:i/>
          <w:sz w:val="26"/>
          <w:szCs w:val="26"/>
        </w:rPr>
        <w:t>Instagram</w:t>
      </w:r>
      <w:r>
        <w:rPr>
          <w:rFonts w:ascii="Cambria" w:eastAsia="Cambria" w:hAnsi="Cambria" w:cs="Cambria"/>
          <w:sz w:val="26"/>
          <w:szCs w:val="26"/>
        </w:rPr>
        <w:t xml:space="preserve">, </w:t>
      </w:r>
      <w:r>
        <w:rPr>
          <w:rFonts w:ascii="Cambria" w:eastAsia="Cambria" w:hAnsi="Cambria" w:cs="Cambria"/>
          <w:i/>
          <w:sz w:val="26"/>
          <w:szCs w:val="26"/>
        </w:rPr>
        <w:t>Snapchat, YouTube</w:t>
      </w:r>
      <w:r>
        <w:rPr>
          <w:rFonts w:ascii="Cambria" w:eastAsia="Cambria" w:hAnsi="Cambria" w:cs="Cambria"/>
          <w:sz w:val="26"/>
          <w:szCs w:val="26"/>
        </w:rPr>
        <w:t xml:space="preserve">, </w:t>
      </w:r>
      <w:r>
        <w:rPr>
          <w:rFonts w:ascii="Cambria" w:eastAsia="Cambria" w:hAnsi="Cambria" w:cs="Cambria"/>
          <w:i/>
          <w:sz w:val="26"/>
          <w:szCs w:val="26"/>
        </w:rPr>
        <w:t>Twitter</w:t>
      </w:r>
      <w:r>
        <w:rPr>
          <w:rFonts w:ascii="Cambria" w:eastAsia="Cambria" w:hAnsi="Cambria" w:cs="Cambria"/>
          <w:sz w:val="26"/>
          <w:szCs w:val="26"/>
        </w:rPr>
        <w:t xml:space="preserve"> ou </w:t>
      </w:r>
      <w:r>
        <w:rPr>
          <w:rFonts w:ascii="Cambria" w:eastAsia="Cambria" w:hAnsi="Cambria" w:cs="Cambria"/>
          <w:i/>
          <w:sz w:val="26"/>
          <w:szCs w:val="26"/>
        </w:rPr>
        <w:t>Pinterest</w:t>
      </w:r>
      <w:r>
        <w:rPr>
          <w:rFonts w:ascii="Cambria" w:eastAsia="Cambria" w:hAnsi="Cambria" w:cs="Cambria"/>
          <w:sz w:val="26"/>
          <w:szCs w:val="26"/>
        </w:rPr>
        <w:t xml:space="preserve"> ainsi que les messageries instantanées (Messenger, </w:t>
      </w:r>
      <w:proofErr w:type="spellStart"/>
      <w:r>
        <w:rPr>
          <w:rFonts w:ascii="Cambria" w:eastAsia="Cambria" w:hAnsi="Cambria" w:cs="Cambria"/>
          <w:sz w:val="26"/>
          <w:szCs w:val="26"/>
        </w:rPr>
        <w:t>Hangout</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Facetime</w:t>
      </w:r>
      <w:proofErr w:type="spellEnd"/>
      <w:r>
        <w:rPr>
          <w:rFonts w:ascii="Cambria" w:eastAsia="Cambria" w:hAnsi="Cambria" w:cs="Cambria"/>
          <w:sz w:val="26"/>
          <w:szCs w:val="26"/>
        </w:rPr>
        <w:t>, etc.)</w:t>
      </w:r>
      <w:r>
        <w:rPr>
          <w:rFonts w:ascii="Cambria" w:eastAsia="Cambria" w:hAnsi="Cambria" w:cs="Cambria"/>
          <w:color w:val="CC0000"/>
          <w:sz w:val="26"/>
          <w:szCs w:val="26"/>
        </w:rPr>
        <w:t xml:space="preserve"> </w:t>
      </w:r>
      <w:r>
        <w:rPr>
          <w:rFonts w:ascii="Cambria" w:eastAsia="Cambria" w:hAnsi="Cambria" w:cs="Cambria"/>
          <w:sz w:val="26"/>
          <w:szCs w:val="26"/>
        </w:rPr>
        <w:t>offrent la possibilité de demeurer en contact avec les amis, la famille ou les collègues. Ils permettent aussi le partage d’informations, de photos ou de vidéos. Ce sont des moyens efficaces de communiquer</w:t>
      </w:r>
      <w:r w:rsidR="003132ED">
        <w:rPr>
          <w:rFonts w:ascii="Cambria" w:eastAsia="Cambria" w:hAnsi="Cambria" w:cs="Cambria"/>
          <w:sz w:val="26"/>
          <w:szCs w:val="26"/>
        </w:rPr>
        <w:t>, de collaborer</w:t>
      </w:r>
      <w:r>
        <w:rPr>
          <w:rFonts w:ascii="Cambria" w:eastAsia="Cambria" w:hAnsi="Cambria" w:cs="Cambria"/>
          <w:sz w:val="26"/>
          <w:szCs w:val="26"/>
        </w:rPr>
        <w:t xml:space="preserve"> et de partager avec nos pairs. Ces contacts sont non seulement recherchés, mais essentiels pour le développement personnel et social. </w:t>
      </w:r>
    </w:p>
    <w:p w:rsidR="009969D4" w:rsidRDefault="005601F4">
      <w:pPr>
        <w:pStyle w:val="Normal1"/>
        <w:spacing w:after="0" w:line="240" w:lineRule="auto"/>
        <w:ind w:right="136"/>
        <w:jc w:val="both"/>
        <w:rPr>
          <w:rFonts w:ascii="Cambria" w:eastAsia="Cambria" w:hAnsi="Cambria" w:cs="Cambria"/>
          <w:sz w:val="26"/>
          <w:szCs w:val="26"/>
        </w:rPr>
      </w:pPr>
      <w:r>
        <w:rPr>
          <w:rFonts w:ascii="Cambria" w:eastAsia="Cambria" w:hAnsi="Cambria" w:cs="Cambria"/>
          <w:sz w:val="26"/>
          <w:szCs w:val="26"/>
        </w:rPr>
        <w:t xml:space="preserve">Il est important de savoir qu’en acceptant les conditions d’utilisation de ces outils de partage, l’élève accepte aussi que les informations qu’il fournit soient vendues à leur clientèle publicitaire. De plus, l’élève lègue une partie de ses droits aux réseaux sociaux lorsqu’il publie des textes, des photos, de la musique ou des vidéos. </w:t>
      </w:r>
    </w:p>
    <w:p w:rsidR="009969D4" w:rsidRDefault="009969D4">
      <w:pPr>
        <w:pStyle w:val="Normal1"/>
        <w:spacing w:after="0" w:line="240" w:lineRule="auto"/>
        <w:ind w:right="136"/>
        <w:jc w:val="both"/>
        <w:rPr>
          <w:rFonts w:ascii="Cambria" w:eastAsia="Cambria" w:hAnsi="Cambria" w:cs="Cambria"/>
          <w:sz w:val="26"/>
          <w:szCs w:val="26"/>
        </w:rPr>
      </w:pPr>
    </w:p>
    <w:p w:rsidR="009969D4" w:rsidRPr="00AD6BFD" w:rsidRDefault="005601F4">
      <w:pPr>
        <w:pStyle w:val="Normal1"/>
        <w:spacing w:line="240" w:lineRule="auto"/>
        <w:ind w:right="135"/>
        <w:jc w:val="both"/>
        <w:rPr>
          <w:rFonts w:asciiTheme="majorHAnsi" w:eastAsia="Cambria" w:hAnsiTheme="majorHAnsi" w:cs="Cambria"/>
          <w:sz w:val="26"/>
          <w:szCs w:val="26"/>
        </w:rPr>
      </w:pPr>
      <w:r w:rsidRPr="00AD6BFD">
        <w:rPr>
          <w:rFonts w:asciiTheme="majorHAnsi" w:eastAsia="Cambria" w:hAnsiTheme="majorHAnsi" w:cs="Cambria"/>
          <w:sz w:val="26"/>
          <w:szCs w:val="26"/>
        </w:rPr>
        <w:t>Il faut également être conscient des risques associés à l’utilisation de tels outils comme le harcèlement, le chantage (</w:t>
      </w:r>
      <w:r w:rsidRPr="00E45D19">
        <w:rPr>
          <w:rFonts w:asciiTheme="majorHAnsi" w:eastAsia="Cambria" w:hAnsiTheme="majorHAnsi" w:cs="Cambria"/>
          <w:i/>
          <w:sz w:val="26"/>
          <w:szCs w:val="26"/>
        </w:rPr>
        <w:t>racket</w:t>
      </w:r>
      <w:r w:rsidRPr="00AD6BFD">
        <w:rPr>
          <w:rFonts w:asciiTheme="majorHAnsi" w:eastAsia="Cambria" w:hAnsiTheme="majorHAnsi" w:cs="Cambria"/>
          <w:sz w:val="26"/>
          <w:szCs w:val="26"/>
        </w:rPr>
        <w:t>), la cyberdépendance, le vol d’identité, la diffusion de contenus déplacés</w:t>
      </w:r>
      <w:r w:rsidR="00AD6BFD" w:rsidRPr="00AD6BFD">
        <w:rPr>
          <w:rFonts w:asciiTheme="majorHAnsi" w:eastAsia="Cambria" w:hAnsiTheme="majorHAnsi" w:cs="Cambria"/>
          <w:sz w:val="26"/>
          <w:szCs w:val="26"/>
        </w:rPr>
        <w:t>, le</w:t>
      </w:r>
      <w:r w:rsidR="00AD6BFD" w:rsidRPr="00AD6BFD">
        <w:rPr>
          <w:rFonts w:asciiTheme="majorHAnsi" w:eastAsia="Arial" w:hAnsiTheme="majorHAnsi" w:cs="Arial"/>
          <w:sz w:val="26"/>
          <w:szCs w:val="26"/>
        </w:rPr>
        <w:t xml:space="preserve"> </w:t>
      </w:r>
      <w:r w:rsidR="00F24AB5">
        <w:rPr>
          <w:rFonts w:asciiTheme="majorHAnsi" w:eastAsia="Arial" w:hAnsiTheme="majorHAnsi" w:cs="Arial"/>
          <w:sz w:val="26"/>
          <w:szCs w:val="26"/>
        </w:rPr>
        <w:t>piratage (</w:t>
      </w:r>
      <w:r w:rsidR="00AD6BFD" w:rsidRPr="00E45D19">
        <w:rPr>
          <w:rFonts w:asciiTheme="majorHAnsi" w:eastAsia="Arial" w:hAnsiTheme="majorHAnsi" w:cs="Arial"/>
          <w:i/>
          <w:sz w:val="26"/>
          <w:szCs w:val="26"/>
        </w:rPr>
        <w:t>hacking</w:t>
      </w:r>
      <w:r w:rsidR="00E45D19" w:rsidRPr="00E45D19">
        <w:rPr>
          <w:rFonts w:asciiTheme="majorHAnsi" w:eastAsia="Arial" w:hAnsiTheme="majorHAnsi" w:cs="Arial"/>
          <w:i/>
          <w:sz w:val="26"/>
          <w:szCs w:val="26"/>
        </w:rPr>
        <w:t xml:space="preserve">, </w:t>
      </w:r>
      <w:r w:rsidR="00AD6BFD" w:rsidRPr="00E45D19">
        <w:rPr>
          <w:rFonts w:asciiTheme="majorHAnsi" w:eastAsia="Arial" w:hAnsiTheme="majorHAnsi" w:cs="Arial"/>
          <w:i/>
          <w:sz w:val="26"/>
          <w:szCs w:val="26"/>
        </w:rPr>
        <w:t>cracking</w:t>
      </w:r>
      <w:r w:rsidR="00F464E3">
        <w:rPr>
          <w:rFonts w:asciiTheme="majorHAnsi" w:eastAsia="Arial" w:hAnsiTheme="majorHAnsi" w:cs="Arial"/>
          <w:sz w:val="26"/>
          <w:szCs w:val="26"/>
        </w:rPr>
        <w:t>)</w:t>
      </w:r>
      <w:r w:rsidR="00AD6BFD" w:rsidRPr="00AD6BFD">
        <w:rPr>
          <w:rFonts w:asciiTheme="majorHAnsi" w:eastAsia="Arial" w:hAnsiTheme="majorHAnsi" w:cs="Arial"/>
          <w:sz w:val="26"/>
          <w:szCs w:val="26"/>
        </w:rPr>
        <w:t>, les tentatives de sondage du réseau, toutes</w:t>
      </w:r>
      <w:r w:rsidR="00AD6BFD">
        <w:rPr>
          <w:rFonts w:asciiTheme="majorHAnsi" w:eastAsia="Arial" w:hAnsiTheme="majorHAnsi" w:cs="Arial"/>
          <w:sz w:val="26"/>
          <w:szCs w:val="26"/>
        </w:rPr>
        <w:t xml:space="preserve"> autres formes de </w:t>
      </w:r>
      <w:proofErr w:type="spellStart"/>
      <w:r w:rsidR="00AD6BFD">
        <w:rPr>
          <w:rFonts w:asciiTheme="majorHAnsi" w:eastAsia="Arial" w:hAnsiTheme="majorHAnsi" w:cs="Arial"/>
          <w:sz w:val="26"/>
          <w:szCs w:val="26"/>
        </w:rPr>
        <w:t>cyberattaques</w:t>
      </w:r>
      <w:proofErr w:type="spellEnd"/>
      <w:r w:rsidR="00AD6BFD">
        <w:rPr>
          <w:rFonts w:asciiTheme="majorHAnsi" w:eastAsia="Arial" w:hAnsiTheme="majorHAnsi" w:cs="Arial"/>
          <w:sz w:val="26"/>
          <w:szCs w:val="26"/>
        </w:rPr>
        <w:t xml:space="preserve"> </w:t>
      </w:r>
      <w:r w:rsidRPr="00AD6BFD">
        <w:rPr>
          <w:rFonts w:asciiTheme="majorHAnsi" w:eastAsia="Cambria" w:hAnsiTheme="majorHAnsi" w:cs="Cambria"/>
          <w:sz w:val="26"/>
          <w:szCs w:val="26"/>
        </w:rPr>
        <w:t xml:space="preserve">ou la </w:t>
      </w:r>
      <w:proofErr w:type="spellStart"/>
      <w:r w:rsidRPr="00AD6BFD">
        <w:rPr>
          <w:rFonts w:asciiTheme="majorHAnsi" w:eastAsia="Cambria" w:hAnsiTheme="majorHAnsi" w:cs="Cambria"/>
          <w:sz w:val="26"/>
          <w:szCs w:val="26"/>
        </w:rPr>
        <w:t>cyberintimidation</w:t>
      </w:r>
      <w:proofErr w:type="spellEnd"/>
      <w:r w:rsidRPr="00AD6BFD">
        <w:rPr>
          <w:rFonts w:asciiTheme="majorHAnsi" w:eastAsia="Cambria" w:hAnsiTheme="majorHAnsi" w:cs="Cambria"/>
          <w:sz w:val="26"/>
          <w:szCs w:val="26"/>
        </w:rPr>
        <w:t xml:space="preserve">. </w:t>
      </w:r>
    </w:p>
    <w:p w:rsidR="009969D4" w:rsidRDefault="009969D4">
      <w:pPr>
        <w:pStyle w:val="Normal1"/>
        <w:spacing w:line="240" w:lineRule="auto"/>
        <w:ind w:right="135"/>
        <w:jc w:val="both"/>
        <w:rPr>
          <w:rFonts w:ascii="Cambria" w:eastAsia="Cambria" w:hAnsi="Cambria" w:cs="Cambria"/>
          <w:sz w:val="26"/>
          <w:szCs w:val="26"/>
        </w:rPr>
      </w:pPr>
    </w:p>
    <w:p w:rsidR="009969D4" w:rsidRDefault="005601F4">
      <w:pPr>
        <w:pStyle w:val="Normal1"/>
        <w:spacing w:line="240" w:lineRule="auto"/>
        <w:ind w:right="135"/>
        <w:jc w:val="both"/>
        <w:rPr>
          <w:rFonts w:ascii="Cambria" w:eastAsia="Cambria" w:hAnsi="Cambria" w:cs="Cambria"/>
          <w:sz w:val="30"/>
          <w:szCs w:val="30"/>
        </w:rPr>
      </w:pPr>
      <w:r>
        <w:rPr>
          <w:noProof/>
          <w:lang w:val="fr-CA" w:eastAsia="fr-CA"/>
        </w:rPr>
        <w:drawing>
          <wp:anchor distT="0" distB="0" distL="114300" distR="114300" simplePos="0" relativeHeight="251662336" behindDoc="0" locked="0" layoutInCell="0" allowOverlap="1">
            <wp:simplePos x="0" y="0"/>
            <wp:positionH relativeFrom="margin">
              <wp:posOffset>1457325</wp:posOffset>
            </wp:positionH>
            <wp:positionV relativeFrom="paragraph">
              <wp:posOffset>161925</wp:posOffset>
            </wp:positionV>
            <wp:extent cx="2776538" cy="1751759"/>
            <wp:effectExtent l="0" t="0" r="0" b="0"/>
            <wp:wrapNone/>
            <wp:docPr id="4" name="image8.jpg" descr="http://farm9.staticflickr.com/8348/8189982859_fef390af07_b.jpg"/>
            <wp:cNvGraphicFramePr/>
            <a:graphic xmlns:a="http://schemas.openxmlformats.org/drawingml/2006/main">
              <a:graphicData uri="http://schemas.openxmlformats.org/drawingml/2006/picture">
                <pic:pic xmlns:pic="http://schemas.openxmlformats.org/drawingml/2006/picture">
                  <pic:nvPicPr>
                    <pic:cNvPr id="0" name="image8.jpg" descr="http://farm9.staticflickr.com/8348/8189982859_fef390af07_b.jpg"/>
                    <pic:cNvPicPr preferRelativeResize="0"/>
                  </pic:nvPicPr>
                  <pic:blipFill>
                    <a:blip r:embed="rId10" cstate="print"/>
                    <a:srcRect b="36577"/>
                    <a:stretch>
                      <a:fillRect/>
                    </a:stretch>
                  </pic:blipFill>
                  <pic:spPr>
                    <a:xfrm>
                      <a:off x="0" y="0"/>
                      <a:ext cx="2776538" cy="1751759"/>
                    </a:xfrm>
                    <a:prstGeom prst="rect">
                      <a:avLst/>
                    </a:prstGeom>
                    <a:ln/>
                  </pic:spPr>
                </pic:pic>
              </a:graphicData>
            </a:graphic>
          </wp:anchor>
        </w:drawing>
      </w:r>
    </w:p>
    <w:p w:rsidR="009969D4" w:rsidRDefault="009969D4">
      <w:pPr>
        <w:pStyle w:val="Normal1"/>
        <w:spacing w:line="240" w:lineRule="auto"/>
        <w:ind w:right="135"/>
        <w:jc w:val="both"/>
        <w:rPr>
          <w:rFonts w:ascii="Cambria" w:eastAsia="Cambria" w:hAnsi="Cambria" w:cs="Cambria"/>
          <w:sz w:val="30"/>
          <w:szCs w:val="30"/>
        </w:rPr>
      </w:pPr>
    </w:p>
    <w:p w:rsidR="009969D4" w:rsidRDefault="009969D4">
      <w:pPr>
        <w:pStyle w:val="Normal1"/>
        <w:spacing w:line="240" w:lineRule="auto"/>
        <w:ind w:right="135"/>
        <w:jc w:val="both"/>
        <w:rPr>
          <w:rFonts w:ascii="Cambria" w:eastAsia="Cambria" w:hAnsi="Cambria" w:cs="Cambria"/>
          <w:sz w:val="30"/>
          <w:szCs w:val="30"/>
        </w:rPr>
      </w:pPr>
    </w:p>
    <w:p w:rsidR="009969D4" w:rsidRDefault="009969D4">
      <w:pPr>
        <w:pStyle w:val="Normal1"/>
        <w:spacing w:line="240" w:lineRule="auto"/>
        <w:ind w:right="135"/>
        <w:jc w:val="both"/>
        <w:rPr>
          <w:rFonts w:ascii="Cambria" w:eastAsia="Cambria" w:hAnsi="Cambria" w:cs="Cambria"/>
          <w:sz w:val="30"/>
          <w:szCs w:val="30"/>
        </w:rPr>
      </w:pPr>
    </w:p>
    <w:p w:rsidR="009969D4" w:rsidRDefault="009969D4">
      <w:pPr>
        <w:pStyle w:val="Normal1"/>
        <w:spacing w:line="240" w:lineRule="auto"/>
        <w:ind w:right="135"/>
        <w:jc w:val="both"/>
        <w:rPr>
          <w:rFonts w:ascii="Cambria" w:eastAsia="Cambria" w:hAnsi="Cambria" w:cs="Cambria"/>
          <w:sz w:val="30"/>
          <w:szCs w:val="30"/>
        </w:rPr>
      </w:pPr>
    </w:p>
    <w:p w:rsidR="009969D4" w:rsidRDefault="005601F4">
      <w:pPr>
        <w:pStyle w:val="Normal1"/>
        <w:spacing w:line="240" w:lineRule="auto"/>
        <w:ind w:right="135"/>
        <w:jc w:val="both"/>
        <w:rPr>
          <w:rFonts w:ascii="Cambria" w:eastAsia="Cambria" w:hAnsi="Cambria" w:cs="Cambria"/>
          <w:sz w:val="30"/>
          <w:szCs w:val="30"/>
        </w:rPr>
      </w:pPr>
      <w:r>
        <w:rPr>
          <w:noProof/>
          <w:lang w:val="fr-CA" w:eastAsia="fr-CA"/>
        </w:rPr>
        <w:drawing>
          <wp:anchor distT="0" distB="0" distL="114300" distR="114300" simplePos="0" relativeHeight="251663360" behindDoc="0" locked="0" layoutInCell="0" allowOverlap="1">
            <wp:simplePos x="0" y="0"/>
            <wp:positionH relativeFrom="margin">
              <wp:posOffset>1451610</wp:posOffset>
            </wp:positionH>
            <wp:positionV relativeFrom="paragraph">
              <wp:posOffset>153670</wp:posOffset>
            </wp:positionV>
            <wp:extent cx="2777490" cy="350520"/>
            <wp:effectExtent l="19050" t="0" r="3810" b="0"/>
            <wp:wrapNone/>
            <wp:docPr id="1" name="image4.jpg" descr="http://farm9.staticflickr.com/8348/8189982859_fef390af07_b.jpg"/>
            <wp:cNvGraphicFramePr/>
            <a:graphic xmlns:a="http://schemas.openxmlformats.org/drawingml/2006/main">
              <a:graphicData uri="http://schemas.openxmlformats.org/drawingml/2006/picture">
                <pic:pic xmlns:pic="http://schemas.openxmlformats.org/drawingml/2006/picture">
                  <pic:nvPicPr>
                    <pic:cNvPr id="0" name="image4.jpg" descr="http://farm9.staticflickr.com/8348/8189982859_fef390af07_b.jpg"/>
                    <pic:cNvPicPr preferRelativeResize="0"/>
                  </pic:nvPicPr>
                  <pic:blipFill>
                    <a:blip r:embed="rId10" cstate="print"/>
                    <a:srcRect t="88255"/>
                    <a:stretch>
                      <a:fillRect/>
                    </a:stretch>
                  </pic:blipFill>
                  <pic:spPr>
                    <a:xfrm>
                      <a:off x="0" y="0"/>
                      <a:ext cx="2777490" cy="350520"/>
                    </a:xfrm>
                    <a:prstGeom prst="rect">
                      <a:avLst/>
                    </a:prstGeom>
                    <a:ln/>
                  </pic:spPr>
                </pic:pic>
              </a:graphicData>
            </a:graphic>
          </wp:anchor>
        </w:drawing>
      </w:r>
    </w:p>
    <w:p w:rsidR="009969D4" w:rsidRDefault="009969D4">
      <w:pPr>
        <w:pStyle w:val="Normal1"/>
        <w:spacing w:line="240" w:lineRule="auto"/>
        <w:ind w:right="135"/>
        <w:jc w:val="both"/>
        <w:rPr>
          <w:rFonts w:ascii="Cambria" w:eastAsia="Cambria" w:hAnsi="Cambria" w:cs="Cambria"/>
          <w:sz w:val="30"/>
          <w:szCs w:val="30"/>
        </w:rPr>
      </w:pPr>
    </w:p>
    <w:p w:rsidR="009969D4" w:rsidRDefault="005601F4">
      <w:pPr>
        <w:pStyle w:val="Normal1"/>
        <w:spacing w:line="240" w:lineRule="auto"/>
        <w:ind w:right="135"/>
        <w:jc w:val="both"/>
        <w:rPr>
          <w:rFonts w:ascii="Cambria" w:eastAsia="Cambria" w:hAnsi="Cambria" w:cs="Cambria"/>
          <w:sz w:val="26"/>
          <w:szCs w:val="26"/>
        </w:rPr>
      </w:pPr>
      <w:r>
        <w:rPr>
          <w:rFonts w:ascii="Cambria" w:eastAsia="Cambria" w:hAnsi="Cambria" w:cs="Cambria"/>
          <w:sz w:val="26"/>
          <w:szCs w:val="26"/>
        </w:rPr>
        <w:lastRenderedPageBreak/>
        <w:t>Il faut garder en tête qu’au moment où une information est publiée sur les réseaux sociaux, le contrôle de sa diffusion est perdu.</w:t>
      </w:r>
    </w:p>
    <w:p w:rsidR="009969D4" w:rsidRDefault="005601F4">
      <w:pPr>
        <w:pStyle w:val="Normal1"/>
        <w:spacing w:line="240" w:lineRule="auto"/>
        <w:ind w:right="135"/>
        <w:jc w:val="both"/>
        <w:rPr>
          <w:rFonts w:ascii="Cambria" w:eastAsia="Cambria" w:hAnsi="Cambria" w:cs="Cambria"/>
          <w:sz w:val="26"/>
          <w:szCs w:val="26"/>
        </w:rPr>
      </w:pPr>
      <w:r>
        <w:rPr>
          <w:rFonts w:ascii="Cambria" w:eastAsia="Cambria" w:hAnsi="Cambria" w:cs="Cambria"/>
          <w:sz w:val="26"/>
          <w:szCs w:val="26"/>
        </w:rPr>
        <w:t xml:space="preserve">Les réseaux sociaux et les messageries, y compris le portail du Collège, doivent donc être utilisés de façon responsable. </w:t>
      </w:r>
    </w:p>
    <w:p w:rsidR="009969D4" w:rsidRDefault="009969D4">
      <w:pPr>
        <w:pStyle w:val="Normal1"/>
        <w:spacing w:line="240" w:lineRule="auto"/>
        <w:ind w:right="135"/>
        <w:jc w:val="both"/>
        <w:rPr>
          <w:rFonts w:ascii="Cambria" w:eastAsia="Cambria" w:hAnsi="Cambria" w:cs="Cambria"/>
          <w:b/>
          <w:sz w:val="26"/>
          <w:szCs w:val="26"/>
        </w:rPr>
      </w:pPr>
    </w:p>
    <w:p w:rsidR="009969D4" w:rsidRDefault="005601F4">
      <w:pPr>
        <w:pStyle w:val="Normal1"/>
        <w:spacing w:line="240" w:lineRule="auto"/>
        <w:ind w:right="135"/>
        <w:jc w:val="both"/>
        <w:rPr>
          <w:rFonts w:ascii="Cambria" w:eastAsia="Cambria" w:hAnsi="Cambria" w:cs="Cambria"/>
          <w:b/>
          <w:sz w:val="26"/>
          <w:szCs w:val="26"/>
        </w:rPr>
      </w:pPr>
      <w:r>
        <w:rPr>
          <w:rFonts w:ascii="Cambria" w:eastAsia="Cambria" w:hAnsi="Cambria" w:cs="Cambria"/>
          <w:b/>
          <w:sz w:val="26"/>
          <w:szCs w:val="26"/>
        </w:rPr>
        <w:t>Il est attendu que les élèves :</w:t>
      </w:r>
    </w:p>
    <w:p w:rsidR="009969D4" w:rsidRDefault="009969D4">
      <w:pPr>
        <w:pStyle w:val="Normal1"/>
        <w:spacing w:line="240" w:lineRule="auto"/>
        <w:ind w:right="135"/>
        <w:jc w:val="both"/>
        <w:rPr>
          <w:rFonts w:ascii="Cambria" w:eastAsia="Cambria" w:hAnsi="Cambria" w:cs="Cambria"/>
          <w:b/>
          <w:sz w:val="26"/>
          <w:szCs w:val="26"/>
        </w:rPr>
      </w:pPr>
    </w:p>
    <w:p w:rsidR="009969D4" w:rsidRDefault="005601F4">
      <w:pPr>
        <w:pStyle w:val="Normal1"/>
        <w:numPr>
          <w:ilvl w:val="0"/>
          <w:numId w:val="6"/>
        </w:numPr>
        <w:spacing w:after="0" w:line="240" w:lineRule="auto"/>
        <w:ind w:left="709" w:right="135" w:hanging="425"/>
        <w:contextualSpacing/>
        <w:jc w:val="both"/>
        <w:rPr>
          <w:sz w:val="26"/>
          <w:szCs w:val="26"/>
        </w:rPr>
      </w:pPr>
      <w:r>
        <w:rPr>
          <w:rFonts w:ascii="Cambria" w:eastAsia="Cambria" w:hAnsi="Cambria" w:cs="Cambria"/>
          <w:sz w:val="26"/>
          <w:szCs w:val="26"/>
        </w:rPr>
        <w:t>Communiquent toujours leurs données personnelles</w:t>
      </w:r>
      <w:r w:rsidR="003132ED">
        <w:rPr>
          <w:rFonts w:ascii="Cambria" w:eastAsia="Cambria" w:hAnsi="Cambria" w:cs="Cambria"/>
          <w:sz w:val="26"/>
          <w:szCs w:val="26"/>
        </w:rPr>
        <w:t xml:space="preserve"> et leur image</w:t>
      </w:r>
      <w:r>
        <w:rPr>
          <w:rFonts w:ascii="Cambria" w:eastAsia="Cambria" w:hAnsi="Cambria" w:cs="Cambria"/>
          <w:sz w:val="26"/>
          <w:szCs w:val="26"/>
        </w:rPr>
        <w:t xml:space="preserve"> avec prudence;</w:t>
      </w:r>
    </w:p>
    <w:p w:rsidR="009969D4" w:rsidRDefault="009969D4">
      <w:pPr>
        <w:pStyle w:val="Normal1"/>
        <w:spacing w:after="0" w:line="240" w:lineRule="auto"/>
        <w:ind w:left="709" w:right="135"/>
        <w:jc w:val="both"/>
        <w:rPr>
          <w:rFonts w:ascii="Cambria" w:eastAsia="Cambria" w:hAnsi="Cambria" w:cs="Cambria"/>
          <w:sz w:val="26"/>
          <w:szCs w:val="26"/>
        </w:rPr>
      </w:pPr>
    </w:p>
    <w:p w:rsidR="009969D4" w:rsidRDefault="005601F4">
      <w:pPr>
        <w:pStyle w:val="Normal1"/>
        <w:numPr>
          <w:ilvl w:val="0"/>
          <w:numId w:val="6"/>
        </w:numPr>
        <w:spacing w:after="0" w:line="240" w:lineRule="auto"/>
        <w:ind w:left="709" w:right="135" w:hanging="425"/>
        <w:contextualSpacing/>
        <w:jc w:val="both"/>
        <w:rPr>
          <w:sz w:val="26"/>
          <w:szCs w:val="26"/>
        </w:rPr>
      </w:pPr>
      <w:r>
        <w:rPr>
          <w:rFonts w:ascii="Cambria" w:eastAsia="Cambria" w:hAnsi="Cambria" w:cs="Cambria"/>
          <w:sz w:val="26"/>
          <w:szCs w:val="26"/>
        </w:rPr>
        <w:t>Règlent adéquatement les paramètres de confidentialité de leurs propres comptes;</w:t>
      </w:r>
    </w:p>
    <w:p w:rsidR="009969D4" w:rsidRDefault="009969D4">
      <w:pPr>
        <w:pStyle w:val="Normal1"/>
        <w:spacing w:after="0" w:line="240" w:lineRule="auto"/>
        <w:ind w:left="709" w:right="135"/>
        <w:jc w:val="both"/>
        <w:rPr>
          <w:rFonts w:ascii="Cambria" w:eastAsia="Cambria" w:hAnsi="Cambria" w:cs="Cambria"/>
          <w:sz w:val="26"/>
          <w:szCs w:val="26"/>
        </w:rPr>
      </w:pPr>
    </w:p>
    <w:p w:rsidR="009969D4" w:rsidRDefault="005601F4">
      <w:pPr>
        <w:pStyle w:val="Normal1"/>
        <w:numPr>
          <w:ilvl w:val="0"/>
          <w:numId w:val="6"/>
        </w:numPr>
        <w:spacing w:after="0" w:line="240" w:lineRule="auto"/>
        <w:ind w:left="709" w:right="135" w:hanging="425"/>
        <w:contextualSpacing/>
        <w:jc w:val="both"/>
        <w:rPr>
          <w:sz w:val="26"/>
          <w:szCs w:val="26"/>
        </w:rPr>
      </w:pPr>
      <w:r>
        <w:rPr>
          <w:rFonts w:ascii="Cambria" w:eastAsia="Cambria" w:hAnsi="Cambria" w:cs="Cambria"/>
          <w:sz w:val="26"/>
          <w:szCs w:val="26"/>
        </w:rPr>
        <w:t>N’ajoutent à leur liste « d’amis</w:t>
      </w:r>
      <w:r>
        <w:rPr>
          <w:rFonts w:ascii="Cambria" w:eastAsia="Cambria" w:hAnsi="Cambria" w:cs="Cambria"/>
          <w:i/>
          <w:sz w:val="26"/>
          <w:szCs w:val="26"/>
        </w:rPr>
        <w:t xml:space="preserve"> » - ou l’équivalent - </w:t>
      </w:r>
      <w:r>
        <w:rPr>
          <w:rFonts w:ascii="Cambria" w:eastAsia="Cambria" w:hAnsi="Cambria" w:cs="Cambria"/>
          <w:sz w:val="26"/>
          <w:szCs w:val="26"/>
        </w:rPr>
        <w:t>que des personnes qu’ils connaissent</w:t>
      </w:r>
      <w:r w:rsidR="003132ED">
        <w:rPr>
          <w:rFonts w:ascii="Cambria" w:eastAsia="Cambria" w:hAnsi="Cambria" w:cs="Cambria"/>
          <w:sz w:val="26"/>
          <w:szCs w:val="26"/>
        </w:rPr>
        <w:t xml:space="preserve"> vraiment</w:t>
      </w:r>
      <w:r>
        <w:rPr>
          <w:rFonts w:ascii="Cambria" w:eastAsia="Cambria" w:hAnsi="Cambria" w:cs="Cambria"/>
          <w:sz w:val="26"/>
          <w:szCs w:val="26"/>
        </w:rPr>
        <w:t>;</w:t>
      </w:r>
    </w:p>
    <w:p w:rsidR="009969D4" w:rsidRDefault="009969D4">
      <w:pPr>
        <w:pStyle w:val="Normal1"/>
        <w:spacing w:after="0" w:line="240" w:lineRule="auto"/>
        <w:ind w:left="709" w:right="135"/>
        <w:jc w:val="both"/>
        <w:rPr>
          <w:rFonts w:ascii="Cambria" w:eastAsia="Cambria" w:hAnsi="Cambria" w:cs="Cambria"/>
          <w:sz w:val="26"/>
          <w:szCs w:val="26"/>
        </w:rPr>
      </w:pPr>
    </w:p>
    <w:p w:rsidR="009969D4" w:rsidRDefault="005601F4">
      <w:pPr>
        <w:pStyle w:val="Normal1"/>
        <w:numPr>
          <w:ilvl w:val="0"/>
          <w:numId w:val="6"/>
        </w:numPr>
        <w:spacing w:after="0" w:line="240" w:lineRule="auto"/>
        <w:ind w:left="709" w:right="135" w:hanging="425"/>
        <w:contextualSpacing/>
        <w:jc w:val="both"/>
        <w:rPr>
          <w:sz w:val="26"/>
          <w:szCs w:val="26"/>
        </w:rPr>
      </w:pPr>
      <w:r>
        <w:rPr>
          <w:rFonts w:ascii="Cambria" w:eastAsia="Cambria" w:hAnsi="Cambria" w:cs="Cambria"/>
          <w:sz w:val="26"/>
          <w:szCs w:val="26"/>
        </w:rPr>
        <w:t xml:space="preserve">Ne cherchent pas à avoir un statut « d’ami » - </w:t>
      </w:r>
      <w:r>
        <w:rPr>
          <w:rFonts w:ascii="Cambria" w:eastAsia="Cambria" w:hAnsi="Cambria" w:cs="Cambria"/>
          <w:i/>
          <w:sz w:val="26"/>
          <w:szCs w:val="26"/>
        </w:rPr>
        <w:t>ou l’équivalent</w:t>
      </w:r>
      <w:r>
        <w:rPr>
          <w:rFonts w:ascii="Cambria" w:eastAsia="Cambria" w:hAnsi="Cambria" w:cs="Cambria"/>
          <w:sz w:val="26"/>
          <w:szCs w:val="26"/>
        </w:rPr>
        <w:t xml:space="preserve"> - sur les réseaux sociaux avec un membre du personnel du Collège, à moins que ce soit dans le cadre d’une activité pédagogique précise et limitée dans le temps comme l’adhésion à un groupe de discussion;</w:t>
      </w:r>
    </w:p>
    <w:p w:rsidR="009969D4" w:rsidRDefault="009969D4">
      <w:pPr>
        <w:pStyle w:val="Normal1"/>
        <w:spacing w:after="0" w:line="240" w:lineRule="auto"/>
        <w:ind w:left="709" w:right="135"/>
        <w:jc w:val="both"/>
        <w:rPr>
          <w:rFonts w:ascii="Cambria" w:eastAsia="Cambria" w:hAnsi="Cambria" w:cs="Cambria"/>
          <w:sz w:val="26"/>
          <w:szCs w:val="26"/>
        </w:rPr>
      </w:pPr>
    </w:p>
    <w:p w:rsidR="009969D4" w:rsidRDefault="005601F4">
      <w:pPr>
        <w:pStyle w:val="Normal1"/>
        <w:numPr>
          <w:ilvl w:val="0"/>
          <w:numId w:val="6"/>
        </w:numPr>
        <w:spacing w:after="0" w:line="240" w:lineRule="auto"/>
        <w:ind w:left="709" w:right="135" w:hanging="425"/>
        <w:contextualSpacing/>
        <w:jc w:val="both"/>
        <w:rPr>
          <w:sz w:val="26"/>
          <w:szCs w:val="26"/>
        </w:rPr>
      </w:pPr>
      <w:r>
        <w:rPr>
          <w:rFonts w:ascii="Cambria" w:eastAsia="Cambria" w:hAnsi="Cambria" w:cs="Cambria"/>
          <w:sz w:val="26"/>
          <w:szCs w:val="26"/>
        </w:rPr>
        <w:t>Restent prudents quant à la divulgation de l’endroit où ils se trouvent;</w:t>
      </w:r>
    </w:p>
    <w:p w:rsidR="009969D4" w:rsidRDefault="009969D4">
      <w:pPr>
        <w:pStyle w:val="Normal1"/>
        <w:spacing w:after="0" w:line="240" w:lineRule="auto"/>
        <w:ind w:left="709" w:right="135"/>
        <w:jc w:val="both"/>
        <w:rPr>
          <w:rFonts w:ascii="Cambria" w:eastAsia="Cambria" w:hAnsi="Cambria" w:cs="Cambria"/>
          <w:sz w:val="26"/>
          <w:szCs w:val="26"/>
        </w:rPr>
      </w:pPr>
    </w:p>
    <w:p w:rsidR="009969D4" w:rsidRDefault="005601F4">
      <w:pPr>
        <w:pStyle w:val="Normal1"/>
        <w:numPr>
          <w:ilvl w:val="0"/>
          <w:numId w:val="6"/>
        </w:numPr>
        <w:spacing w:after="0" w:line="240" w:lineRule="auto"/>
        <w:ind w:left="709" w:right="135" w:hanging="425"/>
        <w:contextualSpacing/>
        <w:jc w:val="both"/>
        <w:rPr>
          <w:sz w:val="26"/>
          <w:szCs w:val="26"/>
        </w:rPr>
      </w:pPr>
      <w:r>
        <w:rPr>
          <w:rFonts w:ascii="Cambria" w:eastAsia="Cambria" w:hAnsi="Cambria" w:cs="Cambria"/>
          <w:sz w:val="26"/>
          <w:szCs w:val="26"/>
        </w:rPr>
        <w:t>Examinent les informations partagées d’un œil critique;</w:t>
      </w:r>
    </w:p>
    <w:p w:rsidR="009969D4" w:rsidRDefault="009969D4">
      <w:pPr>
        <w:pStyle w:val="Normal1"/>
        <w:spacing w:after="0" w:line="240" w:lineRule="auto"/>
        <w:ind w:right="135"/>
        <w:jc w:val="both"/>
        <w:rPr>
          <w:rFonts w:ascii="Cambria" w:eastAsia="Cambria" w:hAnsi="Cambria" w:cs="Cambria"/>
          <w:sz w:val="26"/>
          <w:szCs w:val="26"/>
        </w:rPr>
      </w:pPr>
    </w:p>
    <w:p w:rsidR="009969D4" w:rsidRDefault="005601F4">
      <w:pPr>
        <w:pStyle w:val="Normal1"/>
        <w:numPr>
          <w:ilvl w:val="0"/>
          <w:numId w:val="6"/>
        </w:numPr>
        <w:spacing w:after="0" w:line="240" w:lineRule="auto"/>
        <w:ind w:left="709" w:right="135" w:hanging="425"/>
        <w:contextualSpacing/>
        <w:jc w:val="both"/>
        <w:rPr>
          <w:sz w:val="26"/>
          <w:szCs w:val="26"/>
        </w:rPr>
      </w:pPr>
      <w:r>
        <w:rPr>
          <w:rFonts w:ascii="Cambria" w:eastAsia="Cambria" w:hAnsi="Cambria" w:cs="Cambria"/>
          <w:sz w:val="26"/>
          <w:szCs w:val="26"/>
        </w:rPr>
        <w:t xml:space="preserve">Respectent le Code de vie du Collège en ce qui touche à la </w:t>
      </w:r>
      <w:proofErr w:type="spellStart"/>
      <w:r>
        <w:rPr>
          <w:rFonts w:ascii="Cambria" w:eastAsia="Cambria" w:hAnsi="Cambria" w:cs="Cambria"/>
          <w:sz w:val="26"/>
          <w:szCs w:val="26"/>
        </w:rPr>
        <w:t>cyberintimidation</w:t>
      </w:r>
      <w:proofErr w:type="spellEnd"/>
      <w:r>
        <w:rPr>
          <w:rFonts w:ascii="Cambria" w:eastAsia="Cambria" w:hAnsi="Cambria" w:cs="Cambria"/>
          <w:sz w:val="26"/>
          <w:szCs w:val="26"/>
        </w:rPr>
        <w:t>;</w:t>
      </w:r>
    </w:p>
    <w:p w:rsidR="009969D4" w:rsidRDefault="009969D4">
      <w:pPr>
        <w:pStyle w:val="Normal1"/>
        <w:spacing w:after="0" w:line="240" w:lineRule="auto"/>
        <w:ind w:left="709" w:right="135"/>
        <w:jc w:val="both"/>
        <w:rPr>
          <w:rFonts w:ascii="Cambria" w:eastAsia="Cambria" w:hAnsi="Cambria" w:cs="Cambria"/>
          <w:sz w:val="26"/>
          <w:szCs w:val="26"/>
        </w:rPr>
      </w:pPr>
    </w:p>
    <w:p w:rsidR="009969D4" w:rsidRDefault="005601F4">
      <w:pPr>
        <w:pStyle w:val="Normal1"/>
        <w:numPr>
          <w:ilvl w:val="0"/>
          <w:numId w:val="6"/>
        </w:numPr>
        <w:spacing w:after="0" w:line="240" w:lineRule="auto"/>
        <w:ind w:left="709" w:right="135" w:hanging="425"/>
        <w:contextualSpacing/>
        <w:jc w:val="both"/>
        <w:rPr>
          <w:sz w:val="26"/>
          <w:szCs w:val="26"/>
        </w:rPr>
      </w:pPr>
      <w:r>
        <w:rPr>
          <w:rFonts w:ascii="Cambria" w:eastAsia="Cambria" w:hAnsi="Cambria" w:cs="Cambria"/>
          <w:sz w:val="26"/>
          <w:szCs w:val="26"/>
        </w:rPr>
        <w:t xml:space="preserve">Dénoncent les situations de </w:t>
      </w:r>
      <w:proofErr w:type="spellStart"/>
      <w:r>
        <w:rPr>
          <w:rFonts w:ascii="Cambria" w:eastAsia="Cambria" w:hAnsi="Cambria" w:cs="Cambria"/>
          <w:sz w:val="26"/>
          <w:szCs w:val="26"/>
        </w:rPr>
        <w:t>cyberintimidation</w:t>
      </w:r>
      <w:proofErr w:type="spellEnd"/>
      <w:r>
        <w:rPr>
          <w:rFonts w:ascii="Cambria" w:eastAsia="Cambria" w:hAnsi="Cambria" w:cs="Cambria"/>
          <w:sz w:val="26"/>
          <w:szCs w:val="26"/>
        </w:rPr>
        <w:t xml:space="preserve"> dont ils sont victimes ou dont ils sont témoins lorsque d’autres élèves sont visés;</w:t>
      </w:r>
    </w:p>
    <w:p w:rsidR="009969D4" w:rsidRDefault="009969D4">
      <w:pPr>
        <w:pStyle w:val="Normal1"/>
        <w:spacing w:after="0" w:line="240" w:lineRule="auto"/>
        <w:ind w:left="709" w:right="135"/>
        <w:jc w:val="both"/>
        <w:rPr>
          <w:rFonts w:ascii="Cambria" w:eastAsia="Cambria" w:hAnsi="Cambria" w:cs="Cambria"/>
          <w:sz w:val="26"/>
          <w:szCs w:val="26"/>
        </w:rPr>
      </w:pPr>
    </w:p>
    <w:p w:rsidR="009969D4" w:rsidRDefault="005601F4">
      <w:pPr>
        <w:pStyle w:val="Normal1"/>
        <w:numPr>
          <w:ilvl w:val="0"/>
          <w:numId w:val="6"/>
        </w:numPr>
        <w:spacing w:line="240" w:lineRule="auto"/>
        <w:ind w:left="709" w:right="135" w:hanging="425"/>
        <w:contextualSpacing/>
        <w:jc w:val="both"/>
        <w:rPr>
          <w:sz w:val="26"/>
          <w:szCs w:val="26"/>
        </w:rPr>
      </w:pPr>
      <w:r>
        <w:rPr>
          <w:rFonts w:ascii="Cambria" w:eastAsia="Cambria" w:hAnsi="Cambria" w:cs="Cambria"/>
          <w:sz w:val="26"/>
          <w:szCs w:val="26"/>
        </w:rPr>
        <w:t>Respectent la vie privée d’autrui.</w:t>
      </w:r>
      <w:r>
        <w:rPr>
          <w:noProof/>
          <w:lang w:val="fr-CA" w:eastAsia="fr-CA"/>
        </w:rPr>
        <w:drawing>
          <wp:anchor distT="0" distB="0" distL="114300" distR="114300" simplePos="0" relativeHeight="251664384" behindDoc="0" locked="0" layoutInCell="0" allowOverlap="1">
            <wp:simplePos x="0" y="0"/>
            <wp:positionH relativeFrom="margin">
              <wp:posOffset>4248150</wp:posOffset>
            </wp:positionH>
            <wp:positionV relativeFrom="paragraph">
              <wp:posOffset>266700</wp:posOffset>
            </wp:positionV>
            <wp:extent cx="666428" cy="666428"/>
            <wp:effectExtent l="0" t="0" r="0" b="0"/>
            <wp:wrapNone/>
            <wp:docPr id="8" name="image15.png" descr="C:\Users\profpascal\AppData\Local\Microsoft\Windows\Temporary Internet Files\Content.IE5\3VAHQQ8Z\MC900441494[1].png"/>
            <wp:cNvGraphicFramePr/>
            <a:graphic xmlns:a="http://schemas.openxmlformats.org/drawingml/2006/main">
              <a:graphicData uri="http://schemas.openxmlformats.org/drawingml/2006/picture">
                <pic:pic xmlns:pic="http://schemas.openxmlformats.org/drawingml/2006/picture">
                  <pic:nvPicPr>
                    <pic:cNvPr id="0" name="image15.png" descr="C:\Users\profpascal\AppData\Local\Microsoft\Windows\Temporary Internet Files\Content.IE5\3VAHQQ8Z\MC900441494[1].png"/>
                    <pic:cNvPicPr preferRelativeResize="0"/>
                  </pic:nvPicPr>
                  <pic:blipFill>
                    <a:blip r:embed="rId11" cstate="print"/>
                    <a:srcRect/>
                    <a:stretch>
                      <a:fillRect/>
                    </a:stretch>
                  </pic:blipFill>
                  <pic:spPr>
                    <a:xfrm>
                      <a:off x="0" y="0"/>
                      <a:ext cx="666428" cy="666428"/>
                    </a:xfrm>
                    <a:prstGeom prst="rect">
                      <a:avLst/>
                    </a:prstGeom>
                    <a:ln/>
                  </pic:spPr>
                </pic:pic>
              </a:graphicData>
            </a:graphic>
          </wp:anchor>
        </w:drawing>
      </w:r>
    </w:p>
    <w:p w:rsidR="009969D4" w:rsidRDefault="009969D4">
      <w:pPr>
        <w:pStyle w:val="Normal1"/>
        <w:spacing w:after="0"/>
        <w:rPr>
          <w:rFonts w:ascii="Cambria" w:eastAsia="Cambria" w:hAnsi="Cambria" w:cs="Cambria"/>
          <w:b/>
        </w:rPr>
      </w:pPr>
    </w:p>
    <w:p w:rsidR="00BE53AC" w:rsidRDefault="00BE53AC">
      <w:pPr>
        <w:pStyle w:val="Normal1"/>
        <w:spacing w:after="0" w:line="360" w:lineRule="auto"/>
        <w:ind w:right="135"/>
        <w:jc w:val="both"/>
        <w:rPr>
          <w:rFonts w:ascii="Cambria" w:eastAsia="Cambria" w:hAnsi="Cambria" w:cs="Cambria"/>
          <w:sz w:val="40"/>
          <w:szCs w:val="40"/>
        </w:rPr>
      </w:pPr>
    </w:p>
    <w:p w:rsidR="003132ED" w:rsidRDefault="003132ED">
      <w:pPr>
        <w:pStyle w:val="Normal1"/>
        <w:spacing w:after="0" w:line="360" w:lineRule="auto"/>
        <w:ind w:right="135"/>
        <w:jc w:val="both"/>
        <w:rPr>
          <w:rFonts w:ascii="Cambria" w:eastAsia="Cambria" w:hAnsi="Cambria" w:cs="Cambria"/>
          <w:sz w:val="40"/>
          <w:szCs w:val="40"/>
        </w:rPr>
      </w:pPr>
    </w:p>
    <w:p w:rsidR="009969D4" w:rsidRDefault="005601F4">
      <w:pPr>
        <w:pStyle w:val="Normal1"/>
        <w:spacing w:after="0" w:line="360" w:lineRule="auto"/>
        <w:ind w:right="135"/>
        <w:jc w:val="both"/>
        <w:rPr>
          <w:rFonts w:ascii="Cambria" w:eastAsia="Cambria" w:hAnsi="Cambria" w:cs="Cambria"/>
          <w:sz w:val="40"/>
          <w:szCs w:val="40"/>
        </w:rPr>
      </w:pPr>
      <w:r>
        <w:rPr>
          <w:rFonts w:ascii="Cambria" w:eastAsia="Cambria" w:hAnsi="Cambria" w:cs="Cambria"/>
          <w:sz w:val="40"/>
          <w:szCs w:val="40"/>
        </w:rPr>
        <w:lastRenderedPageBreak/>
        <w:t>Responsabilités</w:t>
      </w:r>
    </w:p>
    <w:p w:rsidR="009969D4" w:rsidRDefault="009969D4">
      <w:pPr>
        <w:pStyle w:val="Normal1"/>
        <w:spacing w:after="0" w:line="360" w:lineRule="auto"/>
        <w:ind w:right="135"/>
        <w:jc w:val="both"/>
        <w:rPr>
          <w:rFonts w:ascii="Cambria" w:eastAsia="Cambria" w:hAnsi="Cambria" w:cs="Cambria"/>
          <w:sz w:val="40"/>
          <w:szCs w:val="40"/>
        </w:rPr>
      </w:pPr>
    </w:p>
    <w:p w:rsidR="009969D4" w:rsidRDefault="005601F4">
      <w:pPr>
        <w:pStyle w:val="Normal1"/>
        <w:spacing w:before="9" w:line="240" w:lineRule="auto"/>
        <w:jc w:val="both"/>
        <w:rPr>
          <w:rFonts w:ascii="Cambria" w:eastAsia="Cambria" w:hAnsi="Cambria" w:cs="Cambria"/>
          <w:sz w:val="26"/>
          <w:szCs w:val="26"/>
        </w:rPr>
      </w:pPr>
      <w:r>
        <w:rPr>
          <w:rFonts w:ascii="Cambria" w:eastAsia="Cambria" w:hAnsi="Cambria" w:cs="Cambria"/>
          <w:sz w:val="26"/>
          <w:szCs w:val="26"/>
        </w:rPr>
        <w:t>Pendant les activités scolaires, l’</w:t>
      </w:r>
      <w:r w:rsidRPr="003132ED">
        <w:rPr>
          <w:rFonts w:ascii="Cambria" w:eastAsia="Cambria" w:hAnsi="Cambria" w:cs="Cambria"/>
          <w:sz w:val="26"/>
          <w:szCs w:val="26"/>
        </w:rPr>
        <w:t>élève</w:t>
      </w:r>
      <w:r>
        <w:rPr>
          <w:rFonts w:ascii="Cambria" w:eastAsia="Cambria" w:hAnsi="Cambria" w:cs="Cambria"/>
          <w:sz w:val="26"/>
          <w:szCs w:val="26"/>
        </w:rPr>
        <w:t xml:space="preserve"> est responsable de la sécurité, de la confidentialité et de l’intégrité des travaux ou des communications qu’il produit à l’aide de ses appareils numériques ou des TIC mises à sa disposition par l’école. </w:t>
      </w:r>
    </w:p>
    <w:p w:rsidR="009969D4" w:rsidRDefault="009969D4">
      <w:pPr>
        <w:pStyle w:val="Normal1"/>
        <w:spacing w:before="9" w:line="240" w:lineRule="auto"/>
        <w:jc w:val="both"/>
        <w:rPr>
          <w:rFonts w:ascii="Cambria" w:eastAsia="Cambria" w:hAnsi="Cambria" w:cs="Cambria"/>
          <w:sz w:val="26"/>
          <w:szCs w:val="26"/>
        </w:rPr>
      </w:pPr>
    </w:p>
    <w:p w:rsidR="009969D4" w:rsidRDefault="005601F4">
      <w:pPr>
        <w:pStyle w:val="Normal1"/>
        <w:spacing w:before="9" w:line="240" w:lineRule="auto"/>
        <w:ind w:left="360"/>
        <w:jc w:val="both"/>
        <w:rPr>
          <w:rFonts w:ascii="Cambria" w:eastAsia="Cambria" w:hAnsi="Cambria" w:cs="Cambria"/>
          <w:sz w:val="26"/>
          <w:szCs w:val="26"/>
        </w:rPr>
      </w:pPr>
      <w:r>
        <w:rPr>
          <w:rFonts w:ascii="Cambria" w:eastAsia="Cambria" w:hAnsi="Cambria" w:cs="Cambria"/>
          <w:sz w:val="26"/>
          <w:szCs w:val="26"/>
        </w:rPr>
        <w:t>Pour ce faire, l’élève :</w:t>
      </w:r>
    </w:p>
    <w:p w:rsidR="009969D4" w:rsidRDefault="005601F4">
      <w:pPr>
        <w:pStyle w:val="Normal1"/>
        <w:numPr>
          <w:ilvl w:val="0"/>
          <w:numId w:val="5"/>
        </w:numPr>
        <w:spacing w:before="9" w:after="0" w:line="480" w:lineRule="auto"/>
        <w:ind w:hanging="360"/>
        <w:contextualSpacing/>
        <w:jc w:val="both"/>
        <w:rPr>
          <w:rFonts w:ascii="Cambria" w:eastAsia="Cambria" w:hAnsi="Cambria" w:cs="Cambria"/>
          <w:sz w:val="26"/>
          <w:szCs w:val="26"/>
        </w:rPr>
      </w:pPr>
      <w:r>
        <w:rPr>
          <w:rFonts w:ascii="Cambria" w:eastAsia="Cambria" w:hAnsi="Cambria" w:cs="Cambria"/>
          <w:sz w:val="26"/>
          <w:szCs w:val="26"/>
        </w:rPr>
        <w:t>Protège ses mots de passe et ne les partage pas;</w:t>
      </w:r>
    </w:p>
    <w:p w:rsidR="009969D4" w:rsidRDefault="005601F4">
      <w:pPr>
        <w:pStyle w:val="Normal1"/>
        <w:numPr>
          <w:ilvl w:val="0"/>
          <w:numId w:val="7"/>
        </w:numPr>
        <w:spacing w:after="0" w:line="240" w:lineRule="auto"/>
        <w:ind w:hanging="360"/>
        <w:contextualSpacing/>
        <w:jc w:val="both"/>
        <w:rPr>
          <w:rFonts w:ascii="Cambria" w:eastAsia="Cambria" w:hAnsi="Cambria" w:cs="Cambria"/>
          <w:sz w:val="26"/>
          <w:szCs w:val="26"/>
        </w:rPr>
      </w:pPr>
      <w:r>
        <w:rPr>
          <w:rFonts w:ascii="Cambria" w:eastAsia="Cambria" w:hAnsi="Cambria" w:cs="Cambria"/>
          <w:sz w:val="26"/>
          <w:szCs w:val="26"/>
        </w:rPr>
        <w:t xml:space="preserve">Ne tente pas de contourner les mécanismes de protection </w:t>
      </w:r>
      <w:r w:rsidR="00E45D19">
        <w:rPr>
          <w:rFonts w:ascii="Cambria" w:eastAsia="Cambria" w:hAnsi="Cambria" w:cs="Cambria"/>
          <w:sz w:val="26"/>
          <w:szCs w:val="26"/>
        </w:rPr>
        <w:t>de tout appareil sur le parc informatique du Collège</w:t>
      </w:r>
      <w:r>
        <w:rPr>
          <w:rFonts w:ascii="Cambria" w:eastAsia="Cambria" w:hAnsi="Cambria" w:cs="Cambria"/>
          <w:sz w:val="26"/>
          <w:szCs w:val="26"/>
        </w:rPr>
        <w:t>;</w:t>
      </w:r>
    </w:p>
    <w:p w:rsidR="009969D4" w:rsidRDefault="009969D4">
      <w:pPr>
        <w:pStyle w:val="Normal1"/>
        <w:spacing w:after="0" w:line="240" w:lineRule="auto"/>
        <w:jc w:val="both"/>
        <w:rPr>
          <w:rFonts w:ascii="Cambria" w:eastAsia="Cambria" w:hAnsi="Cambria" w:cs="Cambria"/>
          <w:sz w:val="26"/>
          <w:szCs w:val="26"/>
        </w:rPr>
      </w:pPr>
    </w:p>
    <w:p w:rsidR="009969D4" w:rsidRDefault="005601F4">
      <w:pPr>
        <w:pStyle w:val="Normal1"/>
        <w:numPr>
          <w:ilvl w:val="0"/>
          <w:numId w:val="7"/>
        </w:numPr>
        <w:spacing w:after="0" w:line="240" w:lineRule="auto"/>
        <w:ind w:hanging="360"/>
        <w:contextualSpacing/>
        <w:jc w:val="both"/>
        <w:rPr>
          <w:rFonts w:ascii="Cambria" w:eastAsia="Cambria" w:hAnsi="Cambria" w:cs="Cambria"/>
          <w:sz w:val="26"/>
          <w:szCs w:val="26"/>
        </w:rPr>
      </w:pPr>
      <w:r>
        <w:rPr>
          <w:rFonts w:ascii="Cambria" w:eastAsia="Cambria" w:hAnsi="Cambria" w:cs="Cambria"/>
          <w:sz w:val="26"/>
          <w:szCs w:val="26"/>
        </w:rPr>
        <w:t>N’utilise pas les codes d’accès ou les mots de passe à des fins non autorisées (ou toute tentative semblable);</w:t>
      </w:r>
    </w:p>
    <w:p w:rsidR="009969D4" w:rsidRDefault="009969D4">
      <w:pPr>
        <w:pStyle w:val="Normal1"/>
        <w:spacing w:after="0" w:line="240" w:lineRule="auto"/>
        <w:ind w:left="1134"/>
        <w:jc w:val="both"/>
        <w:rPr>
          <w:rFonts w:ascii="Cambria" w:eastAsia="Cambria" w:hAnsi="Cambria" w:cs="Cambria"/>
          <w:sz w:val="26"/>
          <w:szCs w:val="26"/>
        </w:rPr>
      </w:pPr>
    </w:p>
    <w:p w:rsidR="009969D4" w:rsidRDefault="005601F4">
      <w:pPr>
        <w:pStyle w:val="Normal1"/>
        <w:numPr>
          <w:ilvl w:val="0"/>
          <w:numId w:val="8"/>
        </w:numPr>
        <w:spacing w:after="0" w:line="240" w:lineRule="auto"/>
        <w:ind w:hanging="360"/>
        <w:contextualSpacing/>
        <w:jc w:val="both"/>
        <w:rPr>
          <w:rFonts w:ascii="Cambria" w:eastAsia="Cambria" w:hAnsi="Cambria" w:cs="Cambria"/>
          <w:sz w:val="26"/>
          <w:szCs w:val="26"/>
        </w:rPr>
      </w:pPr>
      <w:r>
        <w:rPr>
          <w:rFonts w:ascii="Cambria" w:eastAsia="Cambria" w:hAnsi="Cambria" w:cs="Cambria"/>
          <w:sz w:val="26"/>
          <w:szCs w:val="26"/>
        </w:rPr>
        <w:t>Déclare immédiatement à son enseignant ou à la direction tout problème qu’il constate sur un équipement ou un réseau qu’il utilise;</w:t>
      </w:r>
    </w:p>
    <w:p w:rsidR="009969D4" w:rsidRDefault="009969D4">
      <w:pPr>
        <w:pStyle w:val="Normal1"/>
        <w:spacing w:after="0" w:line="240" w:lineRule="auto"/>
        <w:ind w:left="1134"/>
        <w:jc w:val="both"/>
        <w:rPr>
          <w:rFonts w:ascii="Cambria" w:eastAsia="Cambria" w:hAnsi="Cambria" w:cs="Cambria"/>
          <w:sz w:val="26"/>
          <w:szCs w:val="26"/>
        </w:rPr>
      </w:pPr>
    </w:p>
    <w:p w:rsidR="0050798E" w:rsidRDefault="005601F4">
      <w:pPr>
        <w:pStyle w:val="Normal1"/>
        <w:numPr>
          <w:ilvl w:val="0"/>
          <w:numId w:val="10"/>
        </w:numPr>
        <w:spacing w:after="0" w:line="240" w:lineRule="auto"/>
        <w:ind w:hanging="360"/>
        <w:contextualSpacing/>
        <w:jc w:val="both"/>
        <w:rPr>
          <w:rFonts w:ascii="Cambria" w:eastAsia="Cambria" w:hAnsi="Cambria" w:cs="Cambria"/>
          <w:sz w:val="26"/>
          <w:szCs w:val="26"/>
        </w:rPr>
      </w:pPr>
      <w:r>
        <w:rPr>
          <w:rFonts w:ascii="Cambria" w:eastAsia="Cambria" w:hAnsi="Cambria" w:cs="Cambria"/>
          <w:sz w:val="26"/>
          <w:szCs w:val="26"/>
        </w:rPr>
        <w:t>Demeure respectueux dans les messages qu’il échange, évit</w:t>
      </w:r>
      <w:r w:rsidR="0050798E">
        <w:rPr>
          <w:rFonts w:ascii="Cambria" w:eastAsia="Cambria" w:hAnsi="Cambria" w:cs="Cambria"/>
          <w:sz w:val="26"/>
          <w:szCs w:val="26"/>
        </w:rPr>
        <w:t xml:space="preserve">e toute forme de harcèlement, </w:t>
      </w:r>
      <w:r>
        <w:rPr>
          <w:rFonts w:ascii="Cambria" w:eastAsia="Cambria" w:hAnsi="Cambria" w:cs="Cambria"/>
          <w:sz w:val="26"/>
          <w:szCs w:val="26"/>
        </w:rPr>
        <w:t xml:space="preserve">de menace </w:t>
      </w:r>
      <w:r w:rsidR="0050798E">
        <w:rPr>
          <w:rFonts w:ascii="Cambria" w:eastAsia="Cambria" w:hAnsi="Cambria" w:cs="Cambria"/>
          <w:sz w:val="26"/>
          <w:szCs w:val="26"/>
        </w:rPr>
        <w:t>ou tout acte pouvant porter atteinte à l’intégrité d’autrui;</w:t>
      </w:r>
    </w:p>
    <w:p w:rsidR="0050798E" w:rsidRDefault="0050798E" w:rsidP="0050798E">
      <w:pPr>
        <w:pStyle w:val="Normal1"/>
        <w:spacing w:after="0" w:line="240" w:lineRule="auto"/>
        <w:ind w:left="720"/>
        <w:contextualSpacing/>
        <w:jc w:val="both"/>
        <w:rPr>
          <w:rFonts w:ascii="Cambria" w:eastAsia="Cambria" w:hAnsi="Cambria" w:cs="Cambria"/>
          <w:sz w:val="26"/>
          <w:szCs w:val="26"/>
        </w:rPr>
      </w:pPr>
    </w:p>
    <w:p w:rsidR="009969D4" w:rsidRDefault="0050798E">
      <w:pPr>
        <w:pStyle w:val="Normal1"/>
        <w:numPr>
          <w:ilvl w:val="0"/>
          <w:numId w:val="10"/>
        </w:numPr>
        <w:spacing w:after="0" w:line="240" w:lineRule="auto"/>
        <w:ind w:hanging="360"/>
        <w:contextualSpacing/>
        <w:jc w:val="both"/>
        <w:rPr>
          <w:rFonts w:ascii="Cambria" w:eastAsia="Cambria" w:hAnsi="Cambria" w:cs="Cambria"/>
          <w:sz w:val="26"/>
          <w:szCs w:val="26"/>
        </w:rPr>
      </w:pPr>
      <w:r>
        <w:rPr>
          <w:rFonts w:ascii="Cambria" w:eastAsia="Cambria" w:hAnsi="Cambria" w:cs="Cambria"/>
          <w:sz w:val="26"/>
          <w:szCs w:val="26"/>
        </w:rPr>
        <w:t>N</w:t>
      </w:r>
      <w:r w:rsidR="005601F4">
        <w:rPr>
          <w:rFonts w:ascii="Cambria" w:eastAsia="Cambria" w:hAnsi="Cambria" w:cs="Cambria"/>
          <w:sz w:val="26"/>
          <w:szCs w:val="26"/>
        </w:rPr>
        <w:t>e diffuse pas des renseignements personnels sans autorisation;</w:t>
      </w:r>
    </w:p>
    <w:p w:rsidR="009969D4" w:rsidRDefault="009969D4">
      <w:pPr>
        <w:pStyle w:val="Normal1"/>
        <w:spacing w:after="0" w:line="240" w:lineRule="auto"/>
        <w:ind w:left="1134"/>
        <w:jc w:val="both"/>
        <w:rPr>
          <w:rFonts w:ascii="Cambria" w:eastAsia="Cambria" w:hAnsi="Cambria" w:cs="Cambria"/>
          <w:sz w:val="26"/>
          <w:szCs w:val="26"/>
        </w:rPr>
      </w:pPr>
    </w:p>
    <w:p w:rsidR="009969D4" w:rsidRDefault="005601F4">
      <w:pPr>
        <w:pStyle w:val="Normal1"/>
        <w:numPr>
          <w:ilvl w:val="0"/>
          <w:numId w:val="2"/>
        </w:numPr>
        <w:spacing w:after="0" w:line="240" w:lineRule="auto"/>
        <w:ind w:hanging="360"/>
        <w:contextualSpacing/>
        <w:jc w:val="both"/>
        <w:rPr>
          <w:rFonts w:ascii="Cambria" w:eastAsia="Cambria" w:hAnsi="Cambria" w:cs="Cambria"/>
          <w:sz w:val="26"/>
          <w:szCs w:val="26"/>
        </w:rPr>
      </w:pPr>
      <w:r>
        <w:rPr>
          <w:rFonts w:ascii="Cambria" w:eastAsia="Cambria" w:hAnsi="Cambria" w:cs="Cambria"/>
          <w:sz w:val="26"/>
          <w:szCs w:val="26"/>
        </w:rPr>
        <w:t>Ne produit ou ne partage pas de propos ou d’images de nature haineuse, raciste, violente, indécente, pornographique, illégale ou pouvant nuire à la réputation ou à l’intégrité d’une autre personne ou du Collège;</w:t>
      </w:r>
    </w:p>
    <w:p w:rsidR="009969D4" w:rsidRDefault="009969D4">
      <w:pPr>
        <w:pStyle w:val="Normal1"/>
        <w:spacing w:after="0" w:line="240" w:lineRule="auto"/>
        <w:jc w:val="both"/>
        <w:rPr>
          <w:rFonts w:ascii="Cambria" w:eastAsia="Cambria" w:hAnsi="Cambria" w:cs="Cambria"/>
          <w:sz w:val="26"/>
          <w:szCs w:val="26"/>
        </w:rPr>
      </w:pPr>
    </w:p>
    <w:p w:rsidR="001D5478" w:rsidRPr="003132ED" w:rsidRDefault="005601F4" w:rsidP="001D5478">
      <w:pPr>
        <w:pStyle w:val="Normal1"/>
        <w:numPr>
          <w:ilvl w:val="0"/>
          <w:numId w:val="9"/>
        </w:numPr>
        <w:spacing w:after="0" w:line="240" w:lineRule="auto"/>
        <w:ind w:hanging="360"/>
        <w:contextualSpacing/>
        <w:jc w:val="both"/>
        <w:rPr>
          <w:rFonts w:ascii="Cambria" w:eastAsia="Cambria" w:hAnsi="Cambria" w:cs="Cambria"/>
          <w:sz w:val="26"/>
          <w:szCs w:val="26"/>
        </w:rPr>
      </w:pPr>
      <w:r>
        <w:rPr>
          <w:rFonts w:ascii="Cambria" w:eastAsia="Cambria" w:hAnsi="Cambria" w:cs="Cambria"/>
          <w:sz w:val="26"/>
          <w:szCs w:val="26"/>
        </w:rPr>
        <w:t xml:space="preserve">Ne </w:t>
      </w:r>
      <w:r w:rsidR="00BF1469">
        <w:rPr>
          <w:rFonts w:ascii="Cambria" w:eastAsia="Cambria" w:hAnsi="Cambria" w:cs="Cambria"/>
          <w:sz w:val="26"/>
          <w:szCs w:val="26"/>
        </w:rPr>
        <w:t>prends</w:t>
      </w:r>
      <w:r>
        <w:rPr>
          <w:rFonts w:ascii="Cambria" w:eastAsia="Cambria" w:hAnsi="Cambria" w:cs="Cambria"/>
          <w:sz w:val="26"/>
          <w:szCs w:val="26"/>
        </w:rPr>
        <w:t>, n’enregistre ou ne manipule jamais une photo ou une vidéo de quelqu’un</w:t>
      </w:r>
      <w:r w:rsidR="003132ED">
        <w:rPr>
          <w:rFonts w:ascii="Cambria" w:eastAsia="Cambria" w:hAnsi="Cambria" w:cs="Cambria"/>
          <w:sz w:val="26"/>
          <w:szCs w:val="26"/>
        </w:rPr>
        <w:t xml:space="preserve">, dont les membres du personnel, sans le </w:t>
      </w:r>
      <w:r>
        <w:rPr>
          <w:rFonts w:ascii="Cambria" w:eastAsia="Cambria" w:hAnsi="Cambria" w:cs="Cambria"/>
          <w:sz w:val="26"/>
          <w:szCs w:val="26"/>
        </w:rPr>
        <w:t xml:space="preserve">consentement </w:t>
      </w:r>
      <w:r w:rsidR="003132ED">
        <w:rPr>
          <w:rFonts w:ascii="Cambria" w:eastAsia="Cambria" w:hAnsi="Cambria" w:cs="Cambria"/>
          <w:sz w:val="26"/>
          <w:szCs w:val="26"/>
        </w:rPr>
        <w:t xml:space="preserve">de la personne </w:t>
      </w:r>
      <w:r>
        <w:rPr>
          <w:rFonts w:ascii="Cambria" w:eastAsia="Cambria" w:hAnsi="Cambria" w:cs="Cambria"/>
          <w:sz w:val="26"/>
          <w:szCs w:val="26"/>
        </w:rPr>
        <w:t>et celui de ses parents</w:t>
      </w:r>
      <w:r w:rsidR="003132ED">
        <w:rPr>
          <w:rFonts w:ascii="Cambria" w:eastAsia="Cambria" w:hAnsi="Cambria" w:cs="Cambria"/>
          <w:sz w:val="26"/>
          <w:szCs w:val="26"/>
        </w:rPr>
        <w:t>, dans le cas d’un mineur</w:t>
      </w:r>
      <w:r>
        <w:rPr>
          <w:rFonts w:ascii="Cambria" w:eastAsia="Cambria" w:hAnsi="Cambria" w:cs="Cambria"/>
          <w:sz w:val="26"/>
          <w:szCs w:val="26"/>
        </w:rPr>
        <w:t>;</w:t>
      </w:r>
    </w:p>
    <w:p w:rsidR="00BE53AC" w:rsidRPr="00BE53AC" w:rsidRDefault="00BE53AC" w:rsidP="00BE53AC">
      <w:pPr>
        <w:pStyle w:val="Normal1"/>
        <w:spacing w:after="0" w:line="240" w:lineRule="auto"/>
        <w:ind w:left="720"/>
        <w:contextualSpacing/>
        <w:jc w:val="both"/>
        <w:rPr>
          <w:sz w:val="26"/>
          <w:szCs w:val="26"/>
        </w:rPr>
      </w:pPr>
    </w:p>
    <w:p w:rsidR="009969D4" w:rsidRPr="001D5478" w:rsidRDefault="005601F4" w:rsidP="001D5478">
      <w:pPr>
        <w:pStyle w:val="Normal1"/>
        <w:numPr>
          <w:ilvl w:val="0"/>
          <w:numId w:val="1"/>
        </w:numPr>
        <w:spacing w:after="0" w:line="240" w:lineRule="auto"/>
        <w:ind w:hanging="360"/>
        <w:contextualSpacing/>
        <w:jc w:val="both"/>
        <w:rPr>
          <w:sz w:val="26"/>
          <w:szCs w:val="26"/>
        </w:rPr>
      </w:pPr>
      <w:r>
        <w:rPr>
          <w:rFonts w:ascii="Cambria" w:eastAsia="Cambria" w:hAnsi="Cambria" w:cs="Cambria"/>
          <w:sz w:val="26"/>
          <w:szCs w:val="26"/>
        </w:rPr>
        <w:t>Ne</w:t>
      </w:r>
      <w:r>
        <w:rPr>
          <w:sz w:val="26"/>
          <w:szCs w:val="26"/>
        </w:rPr>
        <w:t xml:space="preserve"> </w:t>
      </w:r>
      <w:r>
        <w:rPr>
          <w:rFonts w:ascii="Cambria" w:eastAsia="Cambria" w:hAnsi="Cambria" w:cs="Cambria"/>
          <w:sz w:val="26"/>
          <w:szCs w:val="26"/>
        </w:rPr>
        <w:t>participe pas à des jeux d’argent, à des paris ou à des activités illégales;</w:t>
      </w:r>
    </w:p>
    <w:p w:rsidR="009969D4" w:rsidRDefault="009969D4">
      <w:pPr>
        <w:pStyle w:val="Normal1"/>
        <w:spacing w:after="0" w:line="240" w:lineRule="auto"/>
        <w:jc w:val="both"/>
        <w:rPr>
          <w:rFonts w:ascii="Cambria" w:eastAsia="Cambria" w:hAnsi="Cambria" w:cs="Cambria"/>
          <w:sz w:val="26"/>
          <w:szCs w:val="26"/>
        </w:rPr>
      </w:pPr>
    </w:p>
    <w:p w:rsidR="009969D4" w:rsidRDefault="005601F4">
      <w:pPr>
        <w:pStyle w:val="Normal1"/>
        <w:numPr>
          <w:ilvl w:val="0"/>
          <w:numId w:val="1"/>
        </w:numPr>
        <w:spacing w:after="0" w:line="240" w:lineRule="auto"/>
        <w:ind w:hanging="360"/>
        <w:contextualSpacing/>
        <w:jc w:val="both"/>
        <w:rPr>
          <w:rFonts w:ascii="Cambria" w:eastAsia="Cambria" w:hAnsi="Cambria" w:cs="Cambria"/>
          <w:sz w:val="26"/>
          <w:szCs w:val="26"/>
        </w:rPr>
      </w:pPr>
      <w:r>
        <w:rPr>
          <w:rFonts w:ascii="Cambria" w:eastAsia="Cambria" w:hAnsi="Cambria" w:cs="Cambria"/>
          <w:sz w:val="26"/>
          <w:szCs w:val="26"/>
        </w:rPr>
        <w:t>Ne crée, ne possède, ne télécharge, n’accède à, ne transmets ou ne distribue pas du matériel sexuellement explicite ou associable à des actes de violence.</w:t>
      </w:r>
    </w:p>
    <w:p w:rsidR="009969D4" w:rsidRDefault="009969D4">
      <w:pPr>
        <w:pStyle w:val="Normal1"/>
        <w:spacing w:after="0" w:line="240" w:lineRule="auto"/>
        <w:ind w:left="1134"/>
        <w:jc w:val="both"/>
        <w:rPr>
          <w:rFonts w:ascii="Cambria" w:eastAsia="Cambria" w:hAnsi="Cambria" w:cs="Cambria"/>
          <w:sz w:val="26"/>
          <w:szCs w:val="26"/>
        </w:rPr>
      </w:pPr>
    </w:p>
    <w:p w:rsidR="009969D4" w:rsidRDefault="005601F4">
      <w:pPr>
        <w:pStyle w:val="Normal1"/>
        <w:numPr>
          <w:ilvl w:val="0"/>
          <w:numId w:val="11"/>
        </w:numPr>
        <w:spacing w:after="0" w:line="240" w:lineRule="auto"/>
        <w:ind w:hanging="360"/>
        <w:contextualSpacing/>
        <w:jc w:val="both"/>
        <w:rPr>
          <w:rFonts w:ascii="Cambria" w:eastAsia="Cambria" w:hAnsi="Cambria" w:cs="Cambria"/>
          <w:sz w:val="26"/>
          <w:szCs w:val="26"/>
        </w:rPr>
      </w:pPr>
      <w:r>
        <w:rPr>
          <w:rFonts w:ascii="Cambria" w:eastAsia="Cambria" w:hAnsi="Cambria" w:cs="Cambria"/>
          <w:sz w:val="26"/>
          <w:szCs w:val="26"/>
        </w:rPr>
        <w:t>Ne télécharge pas de fichiers au contenu illégal ou dont il n’est pas absolument certain de la provenance.</w:t>
      </w:r>
    </w:p>
    <w:p w:rsidR="009969D4" w:rsidRDefault="009969D4">
      <w:pPr>
        <w:pStyle w:val="Normal1"/>
        <w:spacing w:after="0" w:line="240" w:lineRule="auto"/>
        <w:jc w:val="both"/>
        <w:rPr>
          <w:rFonts w:ascii="Cambria" w:eastAsia="Cambria" w:hAnsi="Cambria" w:cs="Cambria"/>
          <w:sz w:val="26"/>
          <w:szCs w:val="26"/>
        </w:rPr>
      </w:pPr>
    </w:p>
    <w:p w:rsidR="00BE53AC" w:rsidRDefault="00BE53AC">
      <w:pPr>
        <w:pStyle w:val="Normal1"/>
        <w:spacing w:line="240" w:lineRule="auto"/>
        <w:jc w:val="both"/>
        <w:rPr>
          <w:rFonts w:ascii="Cambria" w:eastAsia="Cambria" w:hAnsi="Cambria" w:cs="Cambria"/>
          <w:color w:val="CC0000"/>
          <w:sz w:val="26"/>
          <w:szCs w:val="26"/>
        </w:rPr>
      </w:pPr>
    </w:p>
    <w:p w:rsidR="00BE53AC" w:rsidRDefault="00BE53AC">
      <w:pPr>
        <w:pStyle w:val="Normal1"/>
        <w:spacing w:line="240" w:lineRule="auto"/>
        <w:jc w:val="both"/>
        <w:rPr>
          <w:rFonts w:ascii="Cambria" w:eastAsia="Cambria" w:hAnsi="Cambria" w:cs="Cambria"/>
          <w:color w:val="CC0000"/>
          <w:sz w:val="26"/>
          <w:szCs w:val="26"/>
        </w:rPr>
      </w:pPr>
      <w:r>
        <w:rPr>
          <w:rFonts w:ascii="Cambria" w:eastAsia="Cambria" w:hAnsi="Cambria" w:cs="Cambria"/>
          <w:noProof/>
          <w:color w:val="CC0000"/>
          <w:sz w:val="26"/>
          <w:szCs w:val="26"/>
          <w:lang w:val="fr-CA" w:eastAsia="fr-CA"/>
        </w:rPr>
        <w:drawing>
          <wp:anchor distT="114300" distB="114300" distL="114300" distR="114300" simplePos="0" relativeHeight="251665408" behindDoc="0" locked="0" layoutInCell="0" allowOverlap="1">
            <wp:simplePos x="0" y="0"/>
            <wp:positionH relativeFrom="margin">
              <wp:posOffset>4251960</wp:posOffset>
            </wp:positionH>
            <wp:positionV relativeFrom="paragraph">
              <wp:posOffset>88265</wp:posOffset>
            </wp:positionV>
            <wp:extent cx="579120" cy="731520"/>
            <wp:effectExtent l="0" t="0" r="0" b="0"/>
            <wp:wrapSquare wrapText="bothSides" distT="114300" distB="114300" distL="114300" distR="114300"/>
            <wp:docPr id="6" name="image12.png" descr="hook-881438_960_720.png"/>
            <wp:cNvGraphicFramePr/>
            <a:graphic xmlns:a="http://schemas.openxmlformats.org/drawingml/2006/main">
              <a:graphicData uri="http://schemas.openxmlformats.org/drawingml/2006/picture">
                <pic:pic xmlns:pic="http://schemas.openxmlformats.org/drawingml/2006/picture">
                  <pic:nvPicPr>
                    <pic:cNvPr id="0" name="image12.png" descr="hook-881438_960_720.png"/>
                    <pic:cNvPicPr preferRelativeResize="0"/>
                  </pic:nvPicPr>
                  <pic:blipFill>
                    <a:blip r:embed="rId12" cstate="print"/>
                    <a:srcRect/>
                    <a:stretch>
                      <a:fillRect/>
                    </a:stretch>
                  </pic:blipFill>
                  <pic:spPr>
                    <a:xfrm>
                      <a:off x="0" y="0"/>
                      <a:ext cx="579120" cy="731520"/>
                    </a:xfrm>
                    <a:prstGeom prst="rect">
                      <a:avLst/>
                    </a:prstGeom>
                    <a:ln/>
                  </pic:spPr>
                </pic:pic>
              </a:graphicData>
            </a:graphic>
          </wp:anchor>
        </w:drawing>
      </w:r>
    </w:p>
    <w:p w:rsidR="00BE53AC" w:rsidRDefault="005601F4">
      <w:pPr>
        <w:pStyle w:val="Normal1"/>
        <w:ind w:right="135"/>
        <w:rPr>
          <w:rFonts w:ascii="Cambria" w:eastAsia="Cambria" w:hAnsi="Cambria" w:cs="Cambria"/>
          <w:sz w:val="40"/>
          <w:szCs w:val="40"/>
        </w:rPr>
      </w:pPr>
      <w:r>
        <w:rPr>
          <w:rFonts w:ascii="Cambria" w:eastAsia="Cambria" w:hAnsi="Cambria" w:cs="Cambria"/>
          <w:sz w:val="40"/>
          <w:szCs w:val="40"/>
        </w:rPr>
        <w:t>Consentement et droit à l’image</w:t>
      </w:r>
    </w:p>
    <w:p w:rsidR="00BE53AC" w:rsidRPr="00BE53AC" w:rsidRDefault="00BE53AC">
      <w:pPr>
        <w:pStyle w:val="Normal1"/>
        <w:ind w:right="135"/>
        <w:rPr>
          <w:rFonts w:ascii="Cambria" w:eastAsia="Cambria" w:hAnsi="Cambria" w:cs="Cambria"/>
          <w:sz w:val="36"/>
          <w:szCs w:val="40"/>
        </w:rPr>
      </w:pPr>
    </w:p>
    <w:p w:rsidR="009969D4" w:rsidRDefault="005601F4">
      <w:pPr>
        <w:pStyle w:val="Normal1"/>
        <w:jc w:val="both"/>
        <w:rPr>
          <w:rFonts w:ascii="Cambria" w:eastAsia="Cambria" w:hAnsi="Cambria" w:cs="Cambria"/>
          <w:sz w:val="26"/>
          <w:szCs w:val="26"/>
        </w:rPr>
      </w:pPr>
      <w:r>
        <w:rPr>
          <w:rFonts w:ascii="Cambria" w:eastAsia="Cambria" w:hAnsi="Cambria" w:cs="Cambria"/>
          <w:sz w:val="26"/>
          <w:szCs w:val="26"/>
        </w:rPr>
        <w:t xml:space="preserve">L’enregistrement, la modification et la diffusion de la voix et des photos des élèves sont de plus en plus </w:t>
      </w:r>
      <w:r w:rsidR="00BF1469">
        <w:rPr>
          <w:rFonts w:ascii="Cambria" w:eastAsia="Cambria" w:hAnsi="Cambria" w:cs="Cambria"/>
          <w:sz w:val="26"/>
          <w:szCs w:val="26"/>
        </w:rPr>
        <w:t>utilisés</w:t>
      </w:r>
      <w:r>
        <w:rPr>
          <w:rFonts w:ascii="Cambria" w:eastAsia="Cambria" w:hAnsi="Cambria" w:cs="Cambria"/>
          <w:sz w:val="26"/>
          <w:szCs w:val="26"/>
        </w:rPr>
        <w:t xml:space="preserve"> à l’école dans un cadre pédagogique.</w:t>
      </w:r>
    </w:p>
    <w:p w:rsidR="009969D4" w:rsidRDefault="005601F4">
      <w:pPr>
        <w:pStyle w:val="Normal1"/>
        <w:jc w:val="both"/>
        <w:rPr>
          <w:rFonts w:ascii="Cambria" w:eastAsia="Cambria" w:hAnsi="Cambria" w:cs="Cambria"/>
          <w:sz w:val="26"/>
          <w:szCs w:val="26"/>
        </w:rPr>
      </w:pPr>
      <w:r>
        <w:rPr>
          <w:rFonts w:ascii="Cambria" w:eastAsia="Cambria" w:hAnsi="Cambria" w:cs="Cambria"/>
          <w:sz w:val="26"/>
          <w:szCs w:val="26"/>
        </w:rPr>
        <w:t>De façon générale, l’enregistrement et l’utilisation de l’image d’une personne peuvent constituer une atteinte à la vie privée de cette personne si cette dernière est reconnaissable sur la photographie ou la vidéo ainsi captées. Les règles varient selon que l’image soit captée dans un lieu privé ou dans un lieu public :</w:t>
      </w:r>
    </w:p>
    <w:p w:rsidR="009969D4" w:rsidRDefault="005601F4">
      <w:pPr>
        <w:pStyle w:val="Normal1"/>
        <w:numPr>
          <w:ilvl w:val="0"/>
          <w:numId w:val="12"/>
        </w:numPr>
        <w:ind w:hanging="360"/>
        <w:contextualSpacing/>
        <w:jc w:val="both"/>
        <w:rPr>
          <w:rFonts w:ascii="Cambria" w:eastAsia="Cambria" w:hAnsi="Cambria" w:cs="Cambria"/>
          <w:sz w:val="26"/>
          <w:szCs w:val="26"/>
        </w:rPr>
      </w:pPr>
      <w:r>
        <w:rPr>
          <w:rFonts w:ascii="Cambria" w:eastAsia="Cambria" w:hAnsi="Cambria" w:cs="Cambria"/>
          <w:sz w:val="26"/>
          <w:szCs w:val="26"/>
        </w:rPr>
        <w:t>Dans un lieu privé, en règle générale, l’image d’une personne ne peut être captée ni diffusée sans le consentement de cette personne. Par exemple, une salle de classe est un lieu privé dans la mesure où l’accès à celle-ci est restreint à un nombre limité d’élèves.</w:t>
      </w:r>
    </w:p>
    <w:p w:rsidR="009969D4" w:rsidRDefault="005601F4">
      <w:pPr>
        <w:pStyle w:val="Normal1"/>
        <w:numPr>
          <w:ilvl w:val="0"/>
          <w:numId w:val="4"/>
        </w:numPr>
        <w:ind w:hanging="360"/>
        <w:contextualSpacing/>
        <w:jc w:val="both"/>
        <w:rPr>
          <w:rFonts w:ascii="Cambria" w:eastAsia="Cambria" w:hAnsi="Cambria" w:cs="Cambria"/>
          <w:sz w:val="26"/>
          <w:szCs w:val="26"/>
        </w:rPr>
      </w:pPr>
      <w:r>
        <w:rPr>
          <w:rFonts w:ascii="Cambria" w:eastAsia="Cambria" w:hAnsi="Cambria" w:cs="Cambria"/>
          <w:sz w:val="26"/>
          <w:szCs w:val="26"/>
        </w:rPr>
        <w:t>Dans un lieu public, l’image d’une personne peut être captée sans le consentement de celle-ci. Toutefois, l’image ne peut être diffusée sans son consentement implicite ou exprès, sauf si l’intérêt du public à en être informé le justifie.</w:t>
      </w:r>
    </w:p>
    <w:p w:rsidR="009969D4" w:rsidRDefault="009969D4">
      <w:pPr>
        <w:pStyle w:val="Normal1"/>
        <w:ind w:right="135"/>
        <w:jc w:val="both"/>
        <w:rPr>
          <w:rFonts w:ascii="Cambria" w:eastAsia="Cambria" w:hAnsi="Cambria" w:cs="Cambria"/>
        </w:rPr>
      </w:pPr>
    </w:p>
    <w:p w:rsidR="001D5478" w:rsidRDefault="001D5478">
      <w:pPr>
        <w:pStyle w:val="Normal1"/>
        <w:ind w:right="135"/>
        <w:rPr>
          <w:rFonts w:ascii="Cambria" w:eastAsia="Cambria" w:hAnsi="Cambria" w:cs="Cambria"/>
        </w:rPr>
      </w:pPr>
    </w:p>
    <w:p w:rsidR="009322D8" w:rsidRDefault="009322D8">
      <w:pPr>
        <w:pStyle w:val="Normal1"/>
        <w:ind w:right="135"/>
        <w:rPr>
          <w:rFonts w:ascii="Cambria" w:eastAsia="Cambria" w:hAnsi="Cambria" w:cs="Cambria"/>
        </w:rPr>
      </w:pPr>
    </w:p>
    <w:p w:rsidR="009969D4" w:rsidRDefault="00BE53AC">
      <w:pPr>
        <w:pStyle w:val="Normal1"/>
        <w:ind w:right="135"/>
        <w:rPr>
          <w:rFonts w:ascii="Cambria" w:eastAsia="Cambria" w:hAnsi="Cambria" w:cs="Cambria"/>
          <w:sz w:val="36"/>
          <w:szCs w:val="36"/>
        </w:rPr>
      </w:pPr>
      <w:r>
        <w:rPr>
          <w:rFonts w:ascii="Cambria" w:eastAsia="Cambria" w:hAnsi="Cambria" w:cs="Cambria"/>
          <w:noProof/>
          <w:sz w:val="36"/>
          <w:szCs w:val="36"/>
          <w:lang w:val="fr-CA" w:eastAsia="fr-CA"/>
        </w:rPr>
        <w:lastRenderedPageBreak/>
        <w:drawing>
          <wp:anchor distT="0" distB="0" distL="114300" distR="114300" simplePos="0" relativeHeight="251666432" behindDoc="0" locked="0" layoutInCell="0" allowOverlap="1">
            <wp:simplePos x="0" y="0"/>
            <wp:positionH relativeFrom="margin">
              <wp:posOffset>4880610</wp:posOffset>
            </wp:positionH>
            <wp:positionV relativeFrom="paragraph">
              <wp:posOffset>62865</wp:posOffset>
            </wp:positionV>
            <wp:extent cx="651510" cy="487680"/>
            <wp:effectExtent l="19050" t="0" r="0" b="0"/>
            <wp:wrapNone/>
            <wp:docPr id="3" name="image6.png" descr="C:\Users\profpascal\AppData\Local\Microsoft\Windows\Temporary Internet Files\Content.IE5\TL0R8VUA\MC900195256[1].wmf"/>
            <wp:cNvGraphicFramePr/>
            <a:graphic xmlns:a="http://schemas.openxmlformats.org/drawingml/2006/main">
              <a:graphicData uri="http://schemas.openxmlformats.org/drawingml/2006/picture">
                <pic:pic xmlns:pic="http://schemas.openxmlformats.org/drawingml/2006/picture">
                  <pic:nvPicPr>
                    <pic:cNvPr id="0" name="image6.png" descr="C:\Users\profpascal\AppData\Local\Microsoft\Windows\Temporary Internet Files\Content.IE5\TL0R8VUA\MC900195256[1].wmf"/>
                    <pic:cNvPicPr preferRelativeResize="0"/>
                  </pic:nvPicPr>
                  <pic:blipFill>
                    <a:blip r:embed="rId13" cstate="print"/>
                    <a:srcRect/>
                    <a:stretch>
                      <a:fillRect/>
                    </a:stretch>
                  </pic:blipFill>
                  <pic:spPr>
                    <a:xfrm>
                      <a:off x="0" y="0"/>
                      <a:ext cx="651510" cy="487680"/>
                    </a:xfrm>
                    <a:prstGeom prst="rect">
                      <a:avLst/>
                    </a:prstGeom>
                    <a:ln/>
                  </pic:spPr>
                </pic:pic>
              </a:graphicData>
            </a:graphic>
          </wp:anchor>
        </w:drawing>
      </w:r>
      <w:r w:rsidR="005601F4" w:rsidRPr="00BE53AC">
        <w:rPr>
          <w:rFonts w:ascii="Cambria" w:eastAsia="Cambria" w:hAnsi="Cambria" w:cs="Cambria"/>
          <w:sz w:val="40"/>
          <w:szCs w:val="36"/>
        </w:rPr>
        <w:t>Respect des droits d’auteur et propriété intellectuelle</w:t>
      </w:r>
    </w:p>
    <w:p w:rsidR="009969D4" w:rsidRDefault="009969D4">
      <w:pPr>
        <w:pStyle w:val="Normal1"/>
        <w:ind w:right="135"/>
        <w:jc w:val="both"/>
        <w:rPr>
          <w:rFonts w:ascii="Cambria" w:eastAsia="Cambria" w:hAnsi="Cambria" w:cs="Cambria"/>
        </w:rPr>
      </w:pPr>
    </w:p>
    <w:p w:rsidR="009969D4" w:rsidRPr="00BE53AC" w:rsidRDefault="005601F4">
      <w:pPr>
        <w:pStyle w:val="Normal1"/>
        <w:spacing w:line="240" w:lineRule="auto"/>
        <w:ind w:right="135"/>
        <w:jc w:val="both"/>
        <w:rPr>
          <w:rFonts w:ascii="Cambria" w:eastAsia="Cambria" w:hAnsi="Cambria" w:cs="Cambria"/>
          <w:sz w:val="26"/>
          <w:szCs w:val="26"/>
          <w:lang w:val="fr-CA"/>
        </w:rPr>
      </w:pPr>
      <w:r w:rsidRPr="00BE53AC">
        <w:rPr>
          <w:rFonts w:ascii="Cambria" w:eastAsia="Cambria" w:hAnsi="Cambria" w:cs="Cambria"/>
          <w:sz w:val="26"/>
          <w:szCs w:val="26"/>
          <w:lang w:val="fr-CA"/>
        </w:rPr>
        <w:t xml:space="preserve">Le respect des droits d’auteur et de la propriété intellectuelle est une préoccupation importante du Collège. </w:t>
      </w:r>
    </w:p>
    <w:p w:rsidR="0050798E" w:rsidRDefault="005601F4" w:rsidP="0050798E">
      <w:pPr>
        <w:pStyle w:val="Normal1"/>
        <w:spacing w:after="0" w:line="240" w:lineRule="auto"/>
        <w:jc w:val="both"/>
        <w:rPr>
          <w:rFonts w:ascii="Cambria" w:eastAsia="Cambria" w:hAnsi="Cambria" w:cs="Cambria"/>
          <w:sz w:val="26"/>
          <w:szCs w:val="26"/>
          <w:lang w:val="fr-CA"/>
        </w:rPr>
      </w:pPr>
      <w:r w:rsidRPr="00BE53AC">
        <w:rPr>
          <w:rFonts w:ascii="Cambria" w:eastAsia="Cambria" w:hAnsi="Cambria" w:cs="Cambria"/>
          <w:sz w:val="26"/>
          <w:szCs w:val="26"/>
          <w:lang w:val="fr-CA"/>
        </w:rPr>
        <w:t xml:space="preserve">La </w:t>
      </w:r>
      <w:r w:rsidRPr="00BE53AC">
        <w:rPr>
          <w:rFonts w:ascii="Cambria" w:eastAsia="Cambria" w:hAnsi="Cambria" w:cs="Cambria"/>
          <w:i/>
          <w:sz w:val="26"/>
          <w:szCs w:val="26"/>
          <w:lang w:val="fr-CA"/>
        </w:rPr>
        <w:t xml:space="preserve">Loi sur le droit d’auteur </w:t>
      </w:r>
      <w:r w:rsidRPr="00BE53AC">
        <w:rPr>
          <w:rFonts w:ascii="Cambria" w:eastAsia="Cambria" w:hAnsi="Cambria" w:cs="Cambria"/>
          <w:sz w:val="26"/>
          <w:szCs w:val="26"/>
          <w:lang w:val="fr-CA"/>
        </w:rPr>
        <w:t>protège les documents écrits ou électroniques (y compris les images). L’</w:t>
      </w:r>
      <w:proofErr w:type="spellStart"/>
      <w:r w:rsidRPr="00BE53AC">
        <w:rPr>
          <w:rFonts w:ascii="Cambria" w:eastAsia="Cambria" w:hAnsi="Cambria" w:cs="Cambria"/>
          <w:sz w:val="26"/>
          <w:szCs w:val="26"/>
          <w:lang w:val="fr-CA"/>
        </w:rPr>
        <w:t>élève</w:t>
      </w:r>
      <w:proofErr w:type="spellEnd"/>
      <w:r w:rsidRPr="00BE53AC">
        <w:rPr>
          <w:rFonts w:ascii="Cambria" w:eastAsia="Cambria" w:hAnsi="Cambria" w:cs="Cambria"/>
          <w:sz w:val="26"/>
          <w:szCs w:val="26"/>
          <w:lang w:val="fr-CA"/>
        </w:rPr>
        <w:t xml:space="preserve"> doit se soumettre à cette loi et aux dispositions des licences d’utilisation des appareils, des programmes et des applications </w:t>
      </w:r>
      <w:proofErr w:type="spellStart"/>
      <w:r w:rsidRPr="00BE53AC">
        <w:rPr>
          <w:rFonts w:ascii="Cambria" w:eastAsia="Cambria" w:hAnsi="Cambria" w:cs="Cambria"/>
          <w:sz w:val="26"/>
          <w:szCs w:val="26"/>
          <w:lang w:val="fr-CA"/>
        </w:rPr>
        <w:t>utilisées</w:t>
      </w:r>
      <w:proofErr w:type="spellEnd"/>
      <w:r w:rsidRPr="00BE53AC">
        <w:rPr>
          <w:rFonts w:ascii="Cambria" w:eastAsia="Cambria" w:hAnsi="Cambria" w:cs="Cambria"/>
          <w:sz w:val="26"/>
          <w:szCs w:val="26"/>
          <w:lang w:val="fr-CA"/>
        </w:rPr>
        <w:t xml:space="preserve">. Plaider l’ignorance de la loi en </w:t>
      </w:r>
      <w:r w:rsidR="00BF1469">
        <w:rPr>
          <w:rFonts w:ascii="Cambria" w:eastAsia="Cambria" w:hAnsi="Cambria" w:cs="Cambria"/>
          <w:sz w:val="26"/>
          <w:szCs w:val="26"/>
          <w:lang w:val="fr-CA"/>
        </w:rPr>
        <w:t>pareille</w:t>
      </w:r>
      <w:r w:rsidRPr="00BE53AC">
        <w:rPr>
          <w:rFonts w:ascii="Cambria" w:eastAsia="Cambria" w:hAnsi="Cambria" w:cs="Cambria"/>
          <w:sz w:val="26"/>
          <w:szCs w:val="26"/>
          <w:lang w:val="fr-CA"/>
        </w:rPr>
        <w:t xml:space="preserve"> </w:t>
      </w:r>
      <w:proofErr w:type="spellStart"/>
      <w:r w:rsidRPr="00BE53AC">
        <w:rPr>
          <w:rFonts w:ascii="Cambria" w:eastAsia="Cambria" w:hAnsi="Cambria" w:cs="Cambria"/>
          <w:sz w:val="26"/>
          <w:szCs w:val="26"/>
          <w:lang w:val="fr-CA"/>
        </w:rPr>
        <w:t>matière</w:t>
      </w:r>
      <w:proofErr w:type="spellEnd"/>
      <w:r w:rsidRPr="00BE53AC">
        <w:rPr>
          <w:rFonts w:ascii="Cambria" w:eastAsia="Cambria" w:hAnsi="Cambria" w:cs="Cambria"/>
          <w:sz w:val="26"/>
          <w:szCs w:val="26"/>
          <w:lang w:val="fr-CA"/>
        </w:rPr>
        <w:t xml:space="preserve"> ne </w:t>
      </w:r>
      <w:proofErr w:type="spellStart"/>
      <w:r w:rsidRPr="00BE53AC">
        <w:rPr>
          <w:rFonts w:ascii="Cambria" w:eastAsia="Cambria" w:hAnsi="Cambria" w:cs="Cambria"/>
          <w:sz w:val="26"/>
          <w:szCs w:val="26"/>
          <w:lang w:val="fr-CA"/>
        </w:rPr>
        <w:t>présente</w:t>
      </w:r>
      <w:proofErr w:type="spellEnd"/>
      <w:r w:rsidRPr="00BE53AC">
        <w:rPr>
          <w:rFonts w:ascii="Cambria" w:eastAsia="Cambria" w:hAnsi="Cambria" w:cs="Cambria"/>
          <w:sz w:val="26"/>
          <w:szCs w:val="26"/>
          <w:lang w:val="fr-CA"/>
        </w:rPr>
        <w:t xml:space="preserve"> pas une </w:t>
      </w:r>
      <w:r w:rsidR="00BF1469">
        <w:rPr>
          <w:rFonts w:ascii="Cambria" w:eastAsia="Cambria" w:hAnsi="Cambria" w:cs="Cambria"/>
          <w:sz w:val="26"/>
          <w:szCs w:val="26"/>
          <w:lang w:val="fr-CA"/>
        </w:rPr>
        <w:t>immunité</w:t>
      </w:r>
      <w:r w:rsidRPr="00BE53AC">
        <w:rPr>
          <w:rFonts w:ascii="Cambria" w:eastAsia="Cambria" w:hAnsi="Cambria" w:cs="Cambria"/>
          <w:sz w:val="26"/>
          <w:szCs w:val="26"/>
          <w:lang w:val="fr-CA"/>
        </w:rPr>
        <w:t xml:space="preserve">. </w:t>
      </w:r>
    </w:p>
    <w:p w:rsidR="0050798E" w:rsidRDefault="0050798E" w:rsidP="0050798E">
      <w:pPr>
        <w:pStyle w:val="Normal1"/>
        <w:spacing w:after="0" w:line="240" w:lineRule="auto"/>
        <w:jc w:val="both"/>
        <w:rPr>
          <w:rFonts w:ascii="Cambria" w:eastAsia="Cambria" w:hAnsi="Cambria" w:cs="Cambria"/>
          <w:sz w:val="26"/>
          <w:szCs w:val="26"/>
          <w:lang w:val="fr-CA"/>
        </w:rPr>
      </w:pPr>
    </w:p>
    <w:p w:rsidR="009969D4" w:rsidRPr="00BE53AC" w:rsidRDefault="005601F4" w:rsidP="0050798E">
      <w:pPr>
        <w:pStyle w:val="Normal1"/>
        <w:spacing w:after="0" w:line="240" w:lineRule="auto"/>
        <w:jc w:val="both"/>
        <w:rPr>
          <w:rFonts w:ascii="Cambria" w:eastAsia="Cambria" w:hAnsi="Cambria" w:cs="Cambria"/>
          <w:sz w:val="26"/>
          <w:szCs w:val="26"/>
          <w:lang w:val="fr-CA"/>
        </w:rPr>
      </w:pPr>
      <w:r w:rsidRPr="00BE53AC">
        <w:rPr>
          <w:rFonts w:ascii="Cambria" w:eastAsia="Cambria" w:hAnsi="Cambria" w:cs="Cambria"/>
          <w:sz w:val="26"/>
          <w:szCs w:val="26"/>
          <w:lang w:val="fr-CA"/>
        </w:rPr>
        <w:t xml:space="preserve">Par respect pour leurs créateurs, toute utilisation, </w:t>
      </w:r>
      <w:proofErr w:type="spellStart"/>
      <w:r w:rsidRPr="00BE53AC">
        <w:rPr>
          <w:rFonts w:ascii="Cambria" w:eastAsia="Cambria" w:hAnsi="Cambria" w:cs="Cambria"/>
          <w:sz w:val="26"/>
          <w:szCs w:val="26"/>
          <w:lang w:val="fr-CA"/>
        </w:rPr>
        <w:t>même</w:t>
      </w:r>
      <w:proofErr w:type="spellEnd"/>
      <w:r w:rsidRPr="00BE53AC">
        <w:rPr>
          <w:rFonts w:ascii="Cambria" w:eastAsia="Cambria" w:hAnsi="Cambria" w:cs="Cambria"/>
          <w:sz w:val="26"/>
          <w:szCs w:val="26"/>
          <w:lang w:val="fr-CA"/>
        </w:rPr>
        <w:t xml:space="preserve"> partielle, d’une source dans les travaux écrits ou dans les publications électroniques, commande de la citer en respectant les normes bibliographiques en vigueur. Les sources peuvent </w:t>
      </w:r>
      <w:proofErr w:type="spellStart"/>
      <w:r w:rsidRPr="00BE53AC">
        <w:rPr>
          <w:rFonts w:ascii="Cambria" w:eastAsia="Cambria" w:hAnsi="Cambria" w:cs="Cambria"/>
          <w:sz w:val="26"/>
          <w:szCs w:val="26"/>
          <w:lang w:val="fr-CA"/>
        </w:rPr>
        <w:t>être</w:t>
      </w:r>
      <w:proofErr w:type="spellEnd"/>
      <w:r w:rsidRPr="00BE53AC">
        <w:rPr>
          <w:rFonts w:ascii="Cambria" w:eastAsia="Cambria" w:hAnsi="Cambria" w:cs="Cambria"/>
          <w:sz w:val="26"/>
          <w:szCs w:val="26"/>
          <w:lang w:val="fr-CA"/>
        </w:rPr>
        <w:t xml:space="preserve"> de nature graphique, </w:t>
      </w:r>
      <w:proofErr w:type="spellStart"/>
      <w:r w:rsidRPr="00BE53AC">
        <w:rPr>
          <w:rFonts w:ascii="Cambria" w:eastAsia="Cambria" w:hAnsi="Cambria" w:cs="Cambria"/>
          <w:sz w:val="26"/>
          <w:szCs w:val="26"/>
          <w:lang w:val="fr-CA"/>
        </w:rPr>
        <w:t>vidéo</w:t>
      </w:r>
      <w:proofErr w:type="spellEnd"/>
      <w:r w:rsidRPr="00BE53AC">
        <w:rPr>
          <w:rFonts w:ascii="Cambria" w:eastAsia="Cambria" w:hAnsi="Cambria" w:cs="Cambria"/>
          <w:sz w:val="26"/>
          <w:szCs w:val="26"/>
          <w:lang w:val="fr-CA"/>
        </w:rPr>
        <w:t>, musicale ou textuelle.</w:t>
      </w:r>
    </w:p>
    <w:p w:rsidR="009969D4" w:rsidRPr="00BE53AC" w:rsidRDefault="009969D4">
      <w:pPr>
        <w:pStyle w:val="Normal1"/>
        <w:spacing w:after="0" w:line="240" w:lineRule="auto"/>
        <w:jc w:val="both"/>
        <w:rPr>
          <w:rFonts w:ascii="Cambria" w:eastAsia="Cambria" w:hAnsi="Cambria" w:cs="Cambria"/>
          <w:sz w:val="26"/>
          <w:szCs w:val="26"/>
          <w:lang w:val="fr-CA"/>
        </w:rPr>
      </w:pPr>
    </w:p>
    <w:p w:rsidR="009969D4" w:rsidRPr="00BE53AC" w:rsidRDefault="005601F4">
      <w:pPr>
        <w:pStyle w:val="Normal1"/>
        <w:spacing w:before="2" w:after="2" w:line="240" w:lineRule="auto"/>
        <w:jc w:val="both"/>
        <w:rPr>
          <w:rFonts w:ascii="Cambria" w:eastAsia="Cambria" w:hAnsi="Cambria" w:cs="Cambria"/>
          <w:sz w:val="26"/>
          <w:szCs w:val="26"/>
          <w:lang w:val="fr-CA"/>
        </w:rPr>
      </w:pPr>
      <w:r w:rsidRPr="00BE53AC">
        <w:rPr>
          <w:rFonts w:ascii="Cambria" w:eastAsia="Cambria" w:hAnsi="Cambria" w:cs="Cambria"/>
          <w:sz w:val="26"/>
          <w:szCs w:val="26"/>
          <w:lang w:val="fr-CA"/>
        </w:rPr>
        <w:t>L’</w:t>
      </w:r>
      <w:proofErr w:type="spellStart"/>
      <w:r w:rsidRPr="00BE53AC">
        <w:rPr>
          <w:rFonts w:ascii="Cambria" w:eastAsia="Cambria" w:hAnsi="Cambria" w:cs="Cambria"/>
          <w:sz w:val="26"/>
          <w:szCs w:val="26"/>
          <w:lang w:val="fr-CA"/>
        </w:rPr>
        <w:t>élève</w:t>
      </w:r>
      <w:proofErr w:type="spellEnd"/>
      <w:r w:rsidRPr="00BE53AC">
        <w:rPr>
          <w:rFonts w:ascii="Cambria" w:eastAsia="Cambria" w:hAnsi="Cambria" w:cs="Cambria"/>
          <w:sz w:val="26"/>
          <w:szCs w:val="26"/>
          <w:lang w:val="fr-CA"/>
        </w:rPr>
        <w:t xml:space="preserve"> a la </w:t>
      </w:r>
      <w:proofErr w:type="spellStart"/>
      <w:r w:rsidRPr="00BE53AC">
        <w:rPr>
          <w:rFonts w:ascii="Cambria" w:eastAsia="Cambria" w:hAnsi="Cambria" w:cs="Cambria"/>
          <w:sz w:val="26"/>
          <w:szCs w:val="26"/>
          <w:lang w:val="fr-CA"/>
        </w:rPr>
        <w:t>responsabilite</w:t>
      </w:r>
      <w:proofErr w:type="spellEnd"/>
      <w:r w:rsidRPr="00BE53AC">
        <w:rPr>
          <w:rFonts w:ascii="Cambria" w:eastAsia="Cambria" w:hAnsi="Cambria" w:cs="Cambria"/>
          <w:sz w:val="26"/>
          <w:szCs w:val="26"/>
          <w:lang w:val="fr-CA"/>
        </w:rPr>
        <w:t xml:space="preserve">́ de voir à ce que son iPad soit exempt de </w:t>
      </w:r>
      <w:proofErr w:type="spellStart"/>
      <w:r w:rsidRPr="00BE53AC">
        <w:rPr>
          <w:rFonts w:ascii="Cambria" w:eastAsia="Cambria" w:hAnsi="Cambria" w:cs="Cambria"/>
          <w:sz w:val="26"/>
          <w:szCs w:val="26"/>
          <w:lang w:val="fr-CA"/>
        </w:rPr>
        <w:t>matériel</w:t>
      </w:r>
      <w:proofErr w:type="spellEnd"/>
      <w:r w:rsidRPr="00BE53AC">
        <w:rPr>
          <w:rFonts w:ascii="Cambria" w:eastAsia="Cambria" w:hAnsi="Cambria" w:cs="Cambria"/>
          <w:sz w:val="26"/>
          <w:szCs w:val="26"/>
          <w:lang w:val="fr-CA"/>
        </w:rPr>
        <w:t xml:space="preserve"> douteux au plan des droits d’auteur.</w:t>
      </w:r>
    </w:p>
    <w:p w:rsidR="009969D4" w:rsidRDefault="009969D4">
      <w:pPr>
        <w:pStyle w:val="Normal1"/>
        <w:spacing w:before="9"/>
        <w:jc w:val="both"/>
        <w:rPr>
          <w:rFonts w:ascii="Cambria" w:eastAsia="Cambria" w:hAnsi="Cambria" w:cs="Cambria"/>
        </w:rPr>
      </w:pPr>
    </w:p>
    <w:p w:rsidR="009969D4" w:rsidRDefault="009969D4">
      <w:pPr>
        <w:pStyle w:val="Normal1"/>
        <w:spacing w:line="256" w:lineRule="auto"/>
        <w:ind w:right="135"/>
        <w:jc w:val="both"/>
        <w:rPr>
          <w:rFonts w:ascii="Cambria" w:eastAsia="Cambria" w:hAnsi="Cambria" w:cs="Cambria"/>
          <w:sz w:val="40"/>
          <w:szCs w:val="40"/>
        </w:rPr>
      </w:pPr>
    </w:p>
    <w:p w:rsidR="009969D4" w:rsidRDefault="005601F4">
      <w:pPr>
        <w:pStyle w:val="Normal1"/>
        <w:spacing w:line="256" w:lineRule="auto"/>
        <w:ind w:right="135"/>
        <w:jc w:val="both"/>
        <w:rPr>
          <w:rFonts w:ascii="Cambria" w:eastAsia="Cambria" w:hAnsi="Cambria" w:cs="Cambria"/>
          <w:sz w:val="40"/>
          <w:szCs w:val="40"/>
        </w:rPr>
      </w:pPr>
      <w:r>
        <w:rPr>
          <w:rFonts w:ascii="Cambria" w:eastAsia="Cambria" w:hAnsi="Cambria" w:cs="Cambria"/>
          <w:sz w:val="40"/>
          <w:szCs w:val="40"/>
        </w:rPr>
        <w:t>Advenant un non-respect du code d’éthique</w:t>
      </w:r>
    </w:p>
    <w:p w:rsidR="009969D4" w:rsidRDefault="009969D4">
      <w:pPr>
        <w:pStyle w:val="Normal1"/>
        <w:spacing w:line="256" w:lineRule="auto"/>
        <w:ind w:right="135"/>
        <w:jc w:val="both"/>
        <w:rPr>
          <w:rFonts w:ascii="Cambria" w:eastAsia="Cambria" w:hAnsi="Cambria" w:cs="Cambria"/>
          <w:color w:val="CC0000"/>
        </w:rPr>
      </w:pPr>
    </w:p>
    <w:p w:rsidR="009969D4" w:rsidRDefault="005601F4">
      <w:pPr>
        <w:pStyle w:val="Normal1"/>
        <w:spacing w:line="240" w:lineRule="auto"/>
        <w:ind w:right="135"/>
        <w:jc w:val="both"/>
        <w:rPr>
          <w:rFonts w:ascii="Cambria" w:eastAsia="Cambria" w:hAnsi="Cambria" w:cs="Cambria"/>
          <w:sz w:val="26"/>
          <w:szCs w:val="26"/>
        </w:rPr>
      </w:pPr>
      <w:r>
        <w:rPr>
          <w:rFonts w:ascii="Cambria" w:eastAsia="Cambria" w:hAnsi="Cambria" w:cs="Cambria"/>
          <w:sz w:val="26"/>
          <w:szCs w:val="26"/>
        </w:rPr>
        <w:t>Tel que spécifié dans les règlements des élèves aux articles 23 et 25, tout élève ne respectant pas ce code d’éthique se verra retirer ses privilèges d’accès aux TIC mises à sa disposition. Il s’expose aussi à l’imposition de mesures disciplinaires pouvant aller jusqu’au renvoi.</w:t>
      </w:r>
    </w:p>
    <w:p w:rsidR="009969D4" w:rsidRDefault="005601F4">
      <w:pPr>
        <w:pStyle w:val="Normal1"/>
        <w:spacing w:line="240" w:lineRule="auto"/>
        <w:ind w:right="135"/>
        <w:jc w:val="both"/>
        <w:rPr>
          <w:rFonts w:ascii="Cambria" w:eastAsia="Cambria" w:hAnsi="Cambria" w:cs="Cambria"/>
          <w:sz w:val="28"/>
          <w:szCs w:val="28"/>
        </w:rPr>
      </w:pPr>
      <w:r>
        <w:rPr>
          <w:rFonts w:ascii="Cambria" w:eastAsia="Cambria" w:hAnsi="Cambria" w:cs="Cambria"/>
          <w:sz w:val="26"/>
          <w:szCs w:val="26"/>
        </w:rPr>
        <w:t>Tout élève doit être conscient que ses gestes peuvent entraîner des poursuites criminelles.</w:t>
      </w:r>
    </w:p>
    <w:p w:rsidR="009969D4" w:rsidRDefault="009969D4">
      <w:pPr>
        <w:pStyle w:val="Normal1"/>
        <w:spacing w:line="256" w:lineRule="auto"/>
        <w:ind w:right="135"/>
        <w:rPr>
          <w:rFonts w:ascii="Cambria" w:eastAsia="Cambria" w:hAnsi="Cambria" w:cs="Cambria"/>
          <w:sz w:val="28"/>
          <w:szCs w:val="28"/>
        </w:rPr>
      </w:pPr>
    </w:p>
    <w:p w:rsidR="00BE53AC" w:rsidRDefault="00BE53AC">
      <w:pPr>
        <w:pStyle w:val="Normal1"/>
        <w:spacing w:line="256" w:lineRule="auto"/>
        <w:ind w:right="135"/>
        <w:rPr>
          <w:rFonts w:ascii="Cambria" w:eastAsia="Cambria" w:hAnsi="Cambria" w:cs="Cambria"/>
          <w:sz w:val="40"/>
          <w:szCs w:val="40"/>
        </w:rPr>
      </w:pPr>
    </w:p>
    <w:p w:rsidR="009969D4" w:rsidRDefault="005601F4">
      <w:pPr>
        <w:pStyle w:val="Normal1"/>
        <w:spacing w:line="256" w:lineRule="auto"/>
        <w:ind w:right="135"/>
        <w:rPr>
          <w:rFonts w:ascii="Cambria" w:eastAsia="Cambria" w:hAnsi="Cambria" w:cs="Cambria"/>
          <w:sz w:val="40"/>
          <w:szCs w:val="40"/>
        </w:rPr>
      </w:pPr>
      <w:r>
        <w:rPr>
          <w:rFonts w:ascii="Cambria" w:eastAsia="Cambria" w:hAnsi="Cambria" w:cs="Cambria"/>
          <w:sz w:val="40"/>
          <w:szCs w:val="40"/>
        </w:rPr>
        <w:lastRenderedPageBreak/>
        <w:t>Références</w:t>
      </w:r>
    </w:p>
    <w:p w:rsidR="009969D4" w:rsidRDefault="009969D4">
      <w:pPr>
        <w:pStyle w:val="Normal1"/>
        <w:spacing w:line="256" w:lineRule="auto"/>
        <w:ind w:right="135"/>
        <w:rPr>
          <w:rFonts w:ascii="Cambria" w:eastAsia="Cambria" w:hAnsi="Cambria" w:cs="Cambria"/>
          <w:color w:val="FFFFFF"/>
          <w:sz w:val="24"/>
          <w:szCs w:val="24"/>
        </w:rPr>
      </w:pPr>
    </w:p>
    <w:p w:rsidR="009969D4" w:rsidRDefault="005601F4">
      <w:pPr>
        <w:pStyle w:val="Normal1"/>
        <w:spacing w:after="0" w:line="240" w:lineRule="auto"/>
        <w:rPr>
          <w:rFonts w:ascii="Cambria" w:eastAsia="Cambria" w:hAnsi="Cambria" w:cs="Cambria"/>
          <w:i/>
          <w:sz w:val="26"/>
          <w:szCs w:val="26"/>
        </w:rPr>
      </w:pPr>
      <w:r>
        <w:rPr>
          <w:rFonts w:ascii="Cambria" w:eastAsia="Cambria" w:hAnsi="Cambria" w:cs="Cambria"/>
          <w:i/>
          <w:sz w:val="26"/>
          <w:szCs w:val="26"/>
        </w:rPr>
        <w:t xml:space="preserve">Code d’éthique sur l’utilisation des technologies de l’information et des communications, </w:t>
      </w:r>
    </w:p>
    <w:p w:rsidR="009969D4" w:rsidRDefault="006A0EC2">
      <w:pPr>
        <w:pStyle w:val="Normal1"/>
        <w:spacing w:line="240" w:lineRule="auto"/>
        <w:ind w:right="135"/>
        <w:rPr>
          <w:rFonts w:ascii="Cambria" w:eastAsia="Cambria" w:hAnsi="Cambria" w:cs="Cambria"/>
          <w:sz w:val="26"/>
          <w:szCs w:val="26"/>
        </w:rPr>
      </w:pPr>
      <w:hyperlink r:id="rId14">
        <w:r w:rsidR="005601F4">
          <w:rPr>
            <w:rFonts w:ascii="Cambria" w:eastAsia="Cambria" w:hAnsi="Cambria" w:cs="Cambria"/>
            <w:color w:val="0000FF"/>
            <w:sz w:val="26"/>
            <w:szCs w:val="26"/>
            <w:u w:val="single"/>
          </w:rPr>
          <w:t>http://www.cje.qc.ca/fichiers/Pedago/Codeethique.pdf</w:t>
        </w:r>
      </w:hyperlink>
      <w:r w:rsidR="005601F4">
        <w:rPr>
          <w:rFonts w:ascii="Cambria" w:eastAsia="Cambria" w:hAnsi="Cambria" w:cs="Cambria"/>
          <w:sz w:val="26"/>
          <w:szCs w:val="26"/>
        </w:rPr>
        <w:t xml:space="preserve"> , (mai 2012)</w:t>
      </w:r>
    </w:p>
    <w:p w:rsidR="009969D4" w:rsidRDefault="005601F4">
      <w:pPr>
        <w:pStyle w:val="Normal1"/>
        <w:spacing w:line="240" w:lineRule="auto"/>
        <w:ind w:right="135"/>
        <w:rPr>
          <w:rFonts w:ascii="Cambria" w:eastAsia="Cambria" w:hAnsi="Cambria" w:cs="Cambria"/>
          <w:sz w:val="26"/>
          <w:szCs w:val="26"/>
        </w:rPr>
      </w:pPr>
      <w:r>
        <w:rPr>
          <w:rFonts w:ascii="Cambria" w:eastAsia="Cambria" w:hAnsi="Cambria" w:cs="Cambria"/>
          <w:i/>
          <w:sz w:val="26"/>
          <w:szCs w:val="26"/>
        </w:rPr>
        <w:t>Code d’éthique en lien avec l’utilisation du réseau informatique pour le personnel de la Commission scolaire du Val-des-Cerfs,</w:t>
      </w:r>
      <w:r>
        <w:rPr>
          <w:rFonts w:ascii="Cambria" w:eastAsia="Cambria" w:hAnsi="Cambria" w:cs="Cambria"/>
          <w:sz w:val="26"/>
          <w:szCs w:val="26"/>
        </w:rPr>
        <w:t xml:space="preserve"> </w:t>
      </w:r>
      <w:hyperlink r:id="rId15">
        <w:r>
          <w:rPr>
            <w:rFonts w:ascii="Cambria" w:eastAsia="Cambria" w:hAnsi="Cambria" w:cs="Cambria"/>
            <w:color w:val="0000FF"/>
            <w:sz w:val="26"/>
            <w:szCs w:val="26"/>
            <w:u w:val="single"/>
          </w:rPr>
          <w:t>http://www.csvdc.qc.ca/IMG/Image/Serv_STIOS/pour_le_web2.jpg</w:t>
        </w:r>
      </w:hyperlink>
      <w:r>
        <w:rPr>
          <w:rFonts w:ascii="Cambria" w:eastAsia="Cambria" w:hAnsi="Cambria" w:cs="Cambria"/>
          <w:sz w:val="26"/>
          <w:szCs w:val="26"/>
        </w:rPr>
        <w:t>, (mars 2010)</w:t>
      </w:r>
    </w:p>
    <w:p w:rsidR="009969D4" w:rsidRDefault="005601F4">
      <w:pPr>
        <w:pStyle w:val="Normal1"/>
        <w:spacing w:after="0" w:line="240" w:lineRule="auto"/>
        <w:rPr>
          <w:rFonts w:ascii="Cambria" w:eastAsia="Cambria" w:hAnsi="Cambria" w:cs="Cambria"/>
          <w:i/>
          <w:sz w:val="26"/>
          <w:szCs w:val="26"/>
        </w:rPr>
      </w:pPr>
      <w:r>
        <w:rPr>
          <w:rFonts w:ascii="Cambria" w:eastAsia="Cambria" w:hAnsi="Cambria" w:cs="Cambria"/>
          <w:i/>
          <w:sz w:val="26"/>
          <w:szCs w:val="26"/>
        </w:rPr>
        <w:t>Facebook et autres médias sociaux - Guide pour un usage sécuritaire et responsable à l’intention des élèves et des parents du Collège François-de-Laval,</w:t>
      </w:r>
    </w:p>
    <w:p w:rsidR="009969D4" w:rsidRDefault="006A0EC2">
      <w:pPr>
        <w:pStyle w:val="Normal1"/>
        <w:spacing w:after="0" w:line="240" w:lineRule="auto"/>
        <w:rPr>
          <w:rFonts w:ascii="Cambria" w:eastAsia="Cambria" w:hAnsi="Cambria" w:cs="Cambria"/>
          <w:sz w:val="26"/>
          <w:szCs w:val="26"/>
        </w:rPr>
      </w:pPr>
      <w:hyperlink r:id="rId16">
        <w:r w:rsidR="005601F4">
          <w:rPr>
            <w:rFonts w:ascii="Cambria" w:eastAsia="Cambria" w:hAnsi="Cambria" w:cs="Cambria"/>
            <w:color w:val="0000FF"/>
            <w:sz w:val="26"/>
            <w:szCs w:val="26"/>
            <w:u w:val="single"/>
          </w:rPr>
          <w:t>http://www.psq.qc.ca/IMG/pdf/PSQ_guide_Facebook_vff.pdf</w:t>
        </w:r>
      </w:hyperlink>
      <w:r w:rsidR="005601F4">
        <w:rPr>
          <w:rFonts w:ascii="Cambria" w:eastAsia="Cambria" w:hAnsi="Cambria" w:cs="Cambria"/>
          <w:sz w:val="26"/>
          <w:szCs w:val="26"/>
        </w:rPr>
        <w:t>, (août 2011)</w:t>
      </w:r>
    </w:p>
    <w:p w:rsidR="009969D4" w:rsidRDefault="009969D4">
      <w:pPr>
        <w:pStyle w:val="Normal1"/>
        <w:spacing w:after="0" w:line="240" w:lineRule="auto"/>
        <w:rPr>
          <w:rFonts w:ascii="Cambria" w:eastAsia="Cambria" w:hAnsi="Cambria" w:cs="Cambria"/>
          <w:sz w:val="26"/>
          <w:szCs w:val="26"/>
        </w:rPr>
      </w:pPr>
    </w:p>
    <w:p w:rsidR="009969D4" w:rsidRDefault="005601F4">
      <w:pPr>
        <w:pStyle w:val="Normal1"/>
        <w:spacing w:line="240" w:lineRule="auto"/>
        <w:ind w:right="135"/>
        <w:rPr>
          <w:rFonts w:ascii="Cambria" w:eastAsia="Cambria" w:hAnsi="Cambria" w:cs="Cambria"/>
          <w:sz w:val="26"/>
          <w:szCs w:val="26"/>
        </w:rPr>
      </w:pPr>
      <w:proofErr w:type="spellStart"/>
      <w:r>
        <w:rPr>
          <w:rFonts w:ascii="Cambria" w:eastAsia="Cambria" w:hAnsi="Cambria" w:cs="Cambria"/>
          <w:sz w:val="26"/>
          <w:szCs w:val="26"/>
        </w:rPr>
        <w:t>Genner</w:t>
      </w:r>
      <w:proofErr w:type="spellEnd"/>
      <w:r>
        <w:rPr>
          <w:rFonts w:ascii="Cambria" w:eastAsia="Cambria" w:hAnsi="Cambria" w:cs="Cambria"/>
          <w:sz w:val="26"/>
          <w:szCs w:val="26"/>
        </w:rPr>
        <w:t>, S.</w:t>
      </w:r>
      <w:r>
        <w:rPr>
          <w:rFonts w:ascii="Cambria" w:eastAsia="Cambria" w:hAnsi="Cambria" w:cs="Cambria"/>
          <w:i/>
          <w:sz w:val="26"/>
          <w:szCs w:val="26"/>
        </w:rPr>
        <w:t xml:space="preserve"> </w:t>
      </w:r>
      <w:r>
        <w:rPr>
          <w:rFonts w:ascii="Cambria" w:eastAsia="Cambria" w:hAnsi="Cambria" w:cs="Cambria"/>
          <w:sz w:val="26"/>
          <w:szCs w:val="26"/>
        </w:rPr>
        <w:t>(2013)</w:t>
      </w:r>
      <w:r>
        <w:rPr>
          <w:rFonts w:ascii="Cambria" w:eastAsia="Cambria" w:hAnsi="Cambria" w:cs="Cambria"/>
          <w:i/>
          <w:sz w:val="26"/>
          <w:szCs w:val="26"/>
        </w:rPr>
        <w:t xml:space="preserve"> Compétences médiatiques – Conseils pour utiliser les médias numériques en toute sécurité, </w:t>
      </w:r>
      <w:r>
        <w:rPr>
          <w:rFonts w:ascii="Cambria" w:eastAsia="Cambria" w:hAnsi="Cambria" w:cs="Cambria"/>
          <w:sz w:val="26"/>
          <w:szCs w:val="26"/>
        </w:rPr>
        <w:t xml:space="preserve">ZHAW </w:t>
      </w:r>
      <w:proofErr w:type="spellStart"/>
      <w:r>
        <w:rPr>
          <w:rFonts w:ascii="Cambria" w:eastAsia="Cambria" w:hAnsi="Cambria" w:cs="Cambria"/>
          <w:sz w:val="26"/>
          <w:szCs w:val="26"/>
        </w:rPr>
        <w:t>Angewandte</w:t>
      </w:r>
      <w:proofErr w:type="spellEnd"/>
      <w:r>
        <w:rPr>
          <w:rFonts w:ascii="Cambria" w:eastAsia="Cambria" w:hAnsi="Cambria" w:cs="Cambria"/>
          <w:sz w:val="26"/>
          <w:szCs w:val="26"/>
        </w:rPr>
        <w:t xml:space="preserve"> Psychologie,</w:t>
      </w:r>
      <w:r>
        <w:rPr>
          <w:rFonts w:ascii="Cambria" w:eastAsia="Cambria" w:hAnsi="Cambria" w:cs="Cambria"/>
          <w:i/>
          <w:sz w:val="26"/>
          <w:szCs w:val="26"/>
        </w:rPr>
        <w:t xml:space="preserve"> </w:t>
      </w:r>
      <w:r>
        <w:rPr>
          <w:rFonts w:ascii="Cambria" w:eastAsia="Cambria" w:hAnsi="Cambria" w:cs="Cambria"/>
          <w:sz w:val="26"/>
          <w:szCs w:val="26"/>
        </w:rPr>
        <w:t>Jeunes et médias, Suisse.</w:t>
      </w:r>
    </w:p>
    <w:p w:rsidR="009969D4" w:rsidRDefault="005601F4">
      <w:pPr>
        <w:pStyle w:val="Normal1"/>
        <w:spacing w:after="0" w:line="240" w:lineRule="auto"/>
        <w:rPr>
          <w:rFonts w:ascii="Cambria" w:eastAsia="Cambria" w:hAnsi="Cambria" w:cs="Cambria"/>
          <w:sz w:val="26"/>
          <w:szCs w:val="26"/>
        </w:rPr>
      </w:pPr>
      <w:r>
        <w:rPr>
          <w:rFonts w:ascii="Cambria" w:eastAsia="Cambria" w:hAnsi="Cambria" w:cs="Cambria"/>
          <w:i/>
          <w:sz w:val="26"/>
          <w:szCs w:val="26"/>
        </w:rPr>
        <w:t xml:space="preserve">Politique d'utilisation des technologies de l'information et des communications à la Commission </w:t>
      </w:r>
      <w:proofErr w:type="spellStart"/>
      <w:r>
        <w:rPr>
          <w:rFonts w:ascii="Cambria" w:eastAsia="Cambria" w:hAnsi="Cambria" w:cs="Cambria"/>
          <w:i/>
          <w:sz w:val="26"/>
          <w:szCs w:val="26"/>
        </w:rPr>
        <w:t>scolaireMarguerite</w:t>
      </w:r>
      <w:proofErr w:type="spellEnd"/>
      <w:r>
        <w:rPr>
          <w:rFonts w:ascii="Cambria" w:eastAsia="Cambria" w:hAnsi="Cambria" w:cs="Cambria"/>
          <w:i/>
          <w:sz w:val="26"/>
          <w:szCs w:val="26"/>
        </w:rPr>
        <w:t>-Bourgeoys,</w:t>
      </w:r>
      <w:r>
        <w:rPr>
          <w:rFonts w:ascii="Cambria" w:eastAsia="Cambria" w:hAnsi="Cambria" w:cs="Cambria"/>
          <w:sz w:val="26"/>
          <w:szCs w:val="26"/>
        </w:rPr>
        <w:t xml:space="preserve"> </w:t>
      </w:r>
      <w:hyperlink r:id="rId17">
        <w:r>
          <w:rPr>
            <w:rFonts w:ascii="Cambria" w:eastAsia="Cambria" w:hAnsi="Cambria" w:cs="Cambria"/>
            <w:color w:val="0000FF"/>
            <w:sz w:val="26"/>
            <w:szCs w:val="26"/>
            <w:u w:val="single"/>
          </w:rPr>
          <w:t>http://www.csmb.qc.ca/fr-CA/RSS/~/media/Files/PDF/CSMB/Politiques/politique-utilisation-technologies.ashx</w:t>
        </w:r>
      </w:hyperlink>
      <w:r>
        <w:rPr>
          <w:rFonts w:ascii="Cambria" w:eastAsia="Cambria" w:hAnsi="Cambria" w:cs="Cambria"/>
          <w:sz w:val="26"/>
          <w:szCs w:val="26"/>
        </w:rPr>
        <w:t>, (avril 2011)</w:t>
      </w:r>
    </w:p>
    <w:p w:rsidR="009969D4" w:rsidRDefault="009969D4">
      <w:pPr>
        <w:pStyle w:val="Normal1"/>
        <w:spacing w:after="0" w:line="240" w:lineRule="auto"/>
        <w:rPr>
          <w:rFonts w:ascii="Cambria" w:eastAsia="Cambria" w:hAnsi="Cambria" w:cs="Cambria"/>
          <w:sz w:val="26"/>
          <w:szCs w:val="26"/>
        </w:rPr>
      </w:pPr>
    </w:p>
    <w:p w:rsidR="009969D4" w:rsidRDefault="005601F4">
      <w:pPr>
        <w:pStyle w:val="Normal1"/>
        <w:shd w:val="clear" w:color="auto" w:fill="FFFFFF"/>
        <w:spacing w:after="0"/>
        <w:rPr>
          <w:rFonts w:ascii="Cambria" w:eastAsia="Cambria" w:hAnsi="Cambria" w:cs="Cambria"/>
          <w:i/>
          <w:sz w:val="26"/>
          <w:szCs w:val="26"/>
        </w:rPr>
      </w:pPr>
      <w:r>
        <w:rPr>
          <w:rFonts w:ascii="Cambria" w:eastAsia="Cambria" w:hAnsi="Cambria" w:cs="Cambria"/>
          <w:i/>
          <w:sz w:val="26"/>
          <w:szCs w:val="26"/>
        </w:rPr>
        <w:t>Code d’éthique en lien avec l’utilisation des TIC à la CSVDC</w:t>
      </w:r>
      <w:r w:rsidR="003132ED">
        <w:rPr>
          <w:rFonts w:ascii="Cambria" w:eastAsia="Cambria" w:hAnsi="Cambria" w:cs="Cambria"/>
          <w:i/>
          <w:sz w:val="26"/>
          <w:szCs w:val="26"/>
        </w:rPr>
        <w:t>,</w:t>
      </w:r>
    </w:p>
    <w:p w:rsidR="009969D4" w:rsidRDefault="006A0EC2">
      <w:pPr>
        <w:pStyle w:val="Normal1"/>
        <w:spacing w:after="0" w:line="240" w:lineRule="auto"/>
        <w:rPr>
          <w:rFonts w:ascii="Cambria" w:eastAsia="Cambria" w:hAnsi="Cambria" w:cs="Cambria"/>
          <w:sz w:val="26"/>
          <w:szCs w:val="26"/>
        </w:rPr>
      </w:pPr>
      <w:hyperlink r:id="rId18">
        <w:r w:rsidR="005601F4">
          <w:rPr>
            <w:rFonts w:ascii="Cambria" w:eastAsia="Cambria" w:hAnsi="Cambria" w:cs="Cambria"/>
            <w:color w:val="0000FF"/>
            <w:sz w:val="26"/>
            <w:szCs w:val="26"/>
            <w:u w:val="single"/>
          </w:rPr>
          <w:t>https://recit.csvdc.qc.ca/2014/07/07/code-dethique-en-lien-lutilisation-tic-csvdc/</w:t>
        </w:r>
      </w:hyperlink>
      <w:r w:rsidR="005601F4">
        <w:rPr>
          <w:rFonts w:ascii="Cambria" w:eastAsia="Cambria" w:hAnsi="Cambria" w:cs="Cambria"/>
          <w:sz w:val="26"/>
          <w:szCs w:val="26"/>
        </w:rPr>
        <w:t xml:space="preserve"> (juillet 2014)</w:t>
      </w:r>
    </w:p>
    <w:p w:rsidR="009969D4" w:rsidRDefault="009969D4">
      <w:pPr>
        <w:pStyle w:val="Normal1"/>
        <w:spacing w:after="0" w:line="240" w:lineRule="auto"/>
        <w:rPr>
          <w:rFonts w:ascii="Cambria" w:eastAsia="Cambria" w:hAnsi="Cambria" w:cs="Cambria"/>
          <w:sz w:val="30"/>
          <w:szCs w:val="30"/>
        </w:rPr>
      </w:pPr>
    </w:p>
    <w:p w:rsidR="009969D4" w:rsidRDefault="005601F4">
      <w:pPr>
        <w:pStyle w:val="Normal1"/>
        <w:spacing w:line="240" w:lineRule="auto"/>
        <w:ind w:right="135"/>
        <w:rPr>
          <w:rFonts w:ascii="Cambria" w:eastAsia="Cambria" w:hAnsi="Cambria" w:cs="Cambria"/>
          <w:sz w:val="26"/>
          <w:szCs w:val="26"/>
        </w:rPr>
      </w:pPr>
      <w:r>
        <w:rPr>
          <w:rFonts w:ascii="Cambria" w:eastAsia="Cambria" w:hAnsi="Cambria" w:cs="Cambria"/>
          <w:i/>
          <w:sz w:val="26"/>
          <w:szCs w:val="26"/>
        </w:rPr>
        <w:t>Droit à l’image et droit à la vie privée</w:t>
      </w:r>
      <w:r w:rsidR="003132ED">
        <w:rPr>
          <w:rFonts w:ascii="Cambria" w:eastAsia="Cambria" w:hAnsi="Cambria" w:cs="Cambria"/>
          <w:i/>
          <w:sz w:val="26"/>
          <w:szCs w:val="26"/>
        </w:rPr>
        <w:t>,</w:t>
      </w:r>
      <w:r>
        <w:rPr>
          <w:rFonts w:ascii="Cambria" w:eastAsia="Cambria" w:hAnsi="Cambria" w:cs="Cambria"/>
          <w:i/>
          <w:sz w:val="26"/>
          <w:szCs w:val="26"/>
        </w:rPr>
        <w:t xml:space="preserve"> </w:t>
      </w:r>
      <w:hyperlink r:id="rId19">
        <w:r>
          <w:rPr>
            <w:rFonts w:ascii="Cambria" w:eastAsia="Cambria" w:hAnsi="Cambria" w:cs="Cambria"/>
            <w:color w:val="0000FF"/>
            <w:sz w:val="26"/>
            <w:szCs w:val="26"/>
            <w:u w:val="single"/>
          </w:rPr>
          <w:t>https://www.bda.ulaval.ca/vous-etes-auteur/droit-a-limage/</w:t>
        </w:r>
      </w:hyperlink>
      <w:r>
        <w:rPr>
          <w:rFonts w:ascii="Cambria" w:eastAsia="Cambria" w:hAnsi="Cambria" w:cs="Cambria"/>
          <w:sz w:val="26"/>
          <w:szCs w:val="26"/>
        </w:rPr>
        <w:t xml:space="preserve"> (2014)</w:t>
      </w:r>
    </w:p>
    <w:p w:rsidR="009969D4" w:rsidRDefault="003132ED" w:rsidP="003132ED">
      <w:pPr>
        <w:pStyle w:val="Normal1"/>
        <w:spacing w:line="240" w:lineRule="auto"/>
        <w:ind w:right="135"/>
        <w:rPr>
          <w:rFonts w:ascii="Cambria" w:eastAsia="Cambria" w:hAnsi="Cambria" w:cs="Cambria"/>
          <w:sz w:val="26"/>
          <w:szCs w:val="26"/>
        </w:rPr>
      </w:pPr>
      <w:r w:rsidRPr="003132ED">
        <w:rPr>
          <w:rFonts w:ascii="Cambria" w:eastAsia="Cambria" w:hAnsi="Cambria" w:cs="Cambria"/>
          <w:i/>
          <w:sz w:val="26"/>
          <w:szCs w:val="26"/>
        </w:rPr>
        <w:t>Politique d’utilisation de l’iPad</w:t>
      </w:r>
      <w:r>
        <w:rPr>
          <w:rFonts w:ascii="Cambria" w:eastAsia="Cambria" w:hAnsi="Cambria" w:cs="Cambria"/>
          <w:sz w:val="26"/>
          <w:szCs w:val="26"/>
        </w:rPr>
        <w:t xml:space="preserve">, </w:t>
      </w:r>
      <w:hyperlink r:id="rId20" w:history="1">
        <w:r w:rsidRPr="00627D02">
          <w:rPr>
            <w:rStyle w:val="Lienhypertexte"/>
            <w:rFonts w:ascii="Cambria" w:eastAsia="Cambria" w:hAnsi="Cambria" w:cs="Cambria"/>
            <w:sz w:val="26"/>
            <w:szCs w:val="26"/>
          </w:rPr>
          <w:t>http://collegedanjou.com/pluriportail/pImages%5CPartage%5CProjet%20iPad%5CPolitique%20iPad%202013.pdf</w:t>
        </w:r>
      </w:hyperlink>
      <w:r>
        <w:rPr>
          <w:rFonts w:ascii="Cambria" w:eastAsia="Cambria" w:hAnsi="Cambria" w:cs="Cambria"/>
          <w:sz w:val="26"/>
          <w:szCs w:val="26"/>
        </w:rPr>
        <w:t>, (août 2013)</w:t>
      </w:r>
    </w:p>
    <w:p w:rsidR="009322D8" w:rsidRDefault="009322D8" w:rsidP="003132ED">
      <w:pPr>
        <w:pStyle w:val="Normal1"/>
        <w:spacing w:line="240" w:lineRule="auto"/>
        <w:ind w:right="135"/>
        <w:rPr>
          <w:rFonts w:ascii="Cambria" w:eastAsia="Cambria" w:hAnsi="Cambria" w:cs="Cambria"/>
          <w:sz w:val="26"/>
          <w:szCs w:val="26"/>
        </w:rPr>
      </w:pPr>
    </w:p>
    <w:p w:rsidR="009322D8" w:rsidRDefault="009322D8" w:rsidP="003132ED">
      <w:pPr>
        <w:pStyle w:val="Normal1"/>
        <w:spacing w:line="240" w:lineRule="auto"/>
        <w:ind w:right="135"/>
        <w:rPr>
          <w:rFonts w:ascii="Cambria" w:eastAsia="Cambria" w:hAnsi="Cambria" w:cs="Cambria"/>
          <w:sz w:val="26"/>
          <w:szCs w:val="26"/>
        </w:rPr>
      </w:pPr>
    </w:p>
    <w:p w:rsidR="009322D8" w:rsidRDefault="009322D8" w:rsidP="003132ED">
      <w:pPr>
        <w:pStyle w:val="Normal1"/>
        <w:spacing w:line="240" w:lineRule="auto"/>
        <w:ind w:right="135"/>
        <w:rPr>
          <w:rFonts w:ascii="Cambria" w:eastAsia="Cambria" w:hAnsi="Cambria" w:cs="Cambria"/>
          <w:sz w:val="26"/>
          <w:szCs w:val="26"/>
        </w:rPr>
      </w:pPr>
    </w:p>
    <w:p w:rsidR="009322D8" w:rsidRDefault="009037CB" w:rsidP="009037CB">
      <w:pPr>
        <w:pStyle w:val="Normal1"/>
        <w:spacing w:line="240" w:lineRule="auto"/>
        <w:ind w:right="135"/>
        <w:jc w:val="center"/>
        <w:rPr>
          <w:rFonts w:ascii="Cambria" w:eastAsia="Cambria" w:hAnsi="Cambria" w:cs="Cambria"/>
          <w:sz w:val="26"/>
          <w:szCs w:val="26"/>
        </w:rPr>
      </w:pPr>
      <w:r>
        <w:rPr>
          <w:rFonts w:ascii="Cambria" w:eastAsia="Cambria" w:hAnsi="Cambria" w:cs="Cambria"/>
          <w:noProof/>
          <w:sz w:val="26"/>
          <w:szCs w:val="26"/>
          <w:lang w:val="fr-CA" w:eastAsia="fr-CA"/>
        </w:rPr>
        <w:lastRenderedPageBreak/>
        <w:drawing>
          <wp:anchor distT="0" distB="0" distL="114300" distR="114300" simplePos="0" relativeHeight="251672576" behindDoc="0" locked="0" layoutInCell="1" allowOverlap="1">
            <wp:simplePos x="0" y="0"/>
            <wp:positionH relativeFrom="column">
              <wp:posOffset>-552450</wp:posOffset>
            </wp:positionH>
            <wp:positionV relativeFrom="paragraph">
              <wp:posOffset>127000</wp:posOffset>
            </wp:positionV>
            <wp:extent cx="819150" cy="971550"/>
            <wp:effectExtent l="19050" t="0" r="0" b="0"/>
            <wp:wrapNone/>
            <wp:docPr id="11" name="Image 10" descr="Logo offic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ficiel.jpg"/>
                    <pic:cNvPicPr/>
                  </pic:nvPicPr>
                  <pic:blipFill>
                    <a:blip r:embed="rId7" cstate="print"/>
                    <a:stretch>
                      <a:fillRect/>
                    </a:stretch>
                  </pic:blipFill>
                  <pic:spPr>
                    <a:xfrm>
                      <a:off x="0" y="0"/>
                      <a:ext cx="819150" cy="971550"/>
                    </a:xfrm>
                    <a:prstGeom prst="rect">
                      <a:avLst/>
                    </a:prstGeom>
                  </pic:spPr>
                </pic:pic>
              </a:graphicData>
            </a:graphic>
          </wp:anchor>
        </w:drawing>
      </w:r>
    </w:p>
    <w:p w:rsidR="009322D8" w:rsidRPr="008155E5" w:rsidRDefault="009322D8" w:rsidP="009322D8">
      <w:pPr>
        <w:pStyle w:val="Normal1"/>
        <w:spacing w:before="2" w:after="2"/>
        <w:rPr>
          <w:rFonts w:asciiTheme="minorHAnsi" w:eastAsia="Kalinga,Bold" w:hAnsiTheme="minorHAnsi" w:cs="Kalinga,Bold"/>
          <w:color w:val="auto"/>
          <w:sz w:val="28"/>
          <w:szCs w:val="28"/>
          <w:u w:val="single"/>
        </w:rPr>
      </w:pPr>
    </w:p>
    <w:p w:rsidR="009322D8" w:rsidRPr="00B61573" w:rsidRDefault="009322D8" w:rsidP="009322D8">
      <w:pPr>
        <w:pStyle w:val="Normal1"/>
        <w:spacing w:before="2" w:after="2"/>
        <w:jc w:val="center"/>
        <w:rPr>
          <w:rFonts w:asciiTheme="minorHAnsi" w:eastAsia="Kalinga,Bold" w:hAnsiTheme="minorHAnsi" w:cs="Kalinga,Bold"/>
          <w:color w:val="auto"/>
          <w:sz w:val="44"/>
          <w:szCs w:val="44"/>
          <w:u w:val="single"/>
        </w:rPr>
      </w:pPr>
      <w:r w:rsidRPr="00B61573">
        <w:rPr>
          <w:rFonts w:asciiTheme="minorHAnsi" w:eastAsia="Kalinga,Bold" w:hAnsiTheme="minorHAnsi" w:cs="Kalinga,Bold"/>
          <w:color w:val="auto"/>
          <w:sz w:val="44"/>
          <w:szCs w:val="44"/>
          <w:u w:val="single"/>
        </w:rPr>
        <w:t>Engagement 1</w:t>
      </w:r>
      <w:r w:rsidRPr="00B61573">
        <w:rPr>
          <w:rFonts w:asciiTheme="minorHAnsi" w:eastAsia="Kalinga,Bold" w:hAnsiTheme="minorHAnsi" w:cs="Kalinga,Bold"/>
          <w:color w:val="auto"/>
          <w:sz w:val="44"/>
          <w:szCs w:val="44"/>
          <w:u w:val="single"/>
          <w:vertAlign w:val="superscript"/>
        </w:rPr>
        <w:t>re</w:t>
      </w:r>
      <w:r w:rsidRPr="00B61573">
        <w:rPr>
          <w:rFonts w:asciiTheme="minorHAnsi" w:eastAsia="Kalinga,Bold" w:hAnsiTheme="minorHAnsi" w:cs="Kalinga,Bold"/>
          <w:color w:val="auto"/>
          <w:sz w:val="44"/>
          <w:szCs w:val="44"/>
          <w:u w:val="single"/>
        </w:rPr>
        <w:t xml:space="preserve"> </w:t>
      </w:r>
      <w:r w:rsidR="00942627" w:rsidRPr="00B61573">
        <w:rPr>
          <w:rFonts w:asciiTheme="minorHAnsi" w:eastAsia="Kalinga,Bold" w:hAnsiTheme="minorHAnsi" w:cs="Kalinga,Bold"/>
          <w:color w:val="auto"/>
          <w:sz w:val="44"/>
          <w:szCs w:val="44"/>
          <w:u w:val="single"/>
        </w:rPr>
        <w:t>2</w:t>
      </w:r>
      <w:r w:rsidR="00942627" w:rsidRPr="00B61573">
        <w:rPr>
          <w:rFonts w:asciiTheme="minorHAnsi" w:eastAsia="Kalinga,Bold" w:hAnsiTheme="minorHAnsi" w:cs="Kalinga,Bold"/>
          <w:color w:val="auto"/>
          <w:sz w:val="44"/>
          <w:szCs w:val="44"/>
          <w:u w:val="single"/>
          <w:vertAlign w:val="superscript"/>
        </w:rPr>
        <w:t>e</w:t>
      </w:r>
      <w:r w:rsidR="00942627" w:rsidRPr="00B61573">
        <w:rPr>
          <w:rFonts w:asciiTheme="minorHAnsi" w:eastAsia="Kalinga,Bold" w:hAnsiTheme="minorHAnsi" w:cs="Kalinga,Bold"/>
          <w:color w:val="auto"/>
          <w:sz w:val="44"/>
          <w:szCs w:val="44"/>
          <w:u w:val="single"/>
        </w:rPr>
        <w:t xml:space="preserve">, </w:t>
      </w:r>
      <w:r w:rsidRPr="00B61573">
        <w:rPr>
          <w:rFonts w:asciiTheme="minorHAnsi" w:eastAsia="Kalinga,Bold" w:hAnsiTheme="minorHAnsi" w:cs="Kalinga,Bold"/>
          <w:color w:val="auto"/>
          <w:sz w:val="44"/>
          <w:szCs w:val="44"/>
          <w:u w:val="single"/>
        </w:rPr>
        <w:t xml:space="preserve">et </w:t>
      </w:r>
      <w:r w:rsidR="00942627" w:rsidRPr="00B61573">
        <w:rPr>
          <w:rFonts w:asciiTheme="minorHAnsi" w:eastAsia="Kalinga,Bold" w:hAnsiTheme="minorHAnsi" w:cs="Kalinga,Bold"/>
          <w:color w:val="auto"/>
          <w:sz w:val="44"/>
          <w:szCs w:val="44"/>
          <w:u w:val="single"/>
        </w:rPr>
        <w:t>3</w:t>
      </w:r>
      <w:r w:rsidRPr="00B61573">
        <w:rPr>
          <w:rFonts w:asciiTheme="minorHAnsi" w:eastAsia="Kalinga,Bold" w:hAnsiTheme="minorHAnsi" w:cs="Kalinga,Bold"/>
          <w:color w:val="auto"/>
          <w:sz w:val="44"/>
          <w:szCs w:val="44"/>
          <w:u w:val="single"/>
          <w:vertAlign w:val="superscript"/>
        </w:rPr>
        <w:t>e</w:t>
      </w:r>
      <w:bookmarkStart w:id="0" w:name="_GoBack"/>
      <w:bookmarkEnd w:id="0"/>
      <w:r w:rsidRPr="00B61573">
        <w:rPr>
          <w:rFonts w:asciiTheme="minorHAnsi" w:eastAsia="Kalinga,Bold" w:hAnsiTheme="minorHAnsi" w:cs="Kalinga,Bold"/>
          <w:color w:val="auto"/>
          <w:sz w:val="44"/>
          <w:szCs w:val="44"/>
          <w:u w:val="single"/>
        </w:rPr>
        <w:t xml:space="preserve"> secondaire</w:t>
      </w:r>
    </w:p>
    <w:p w:rsidR="009322D8" w:rsidRPr="00B61573" w:rsidRDefault="009322D8" w:rsidP="009322D8">
      <w:pPr>
        <w:pStyle w:val="Normal1"/>
        <w:spacing w:before="2" w:after="2"/>
        <w:rPr>
          <w:rFonts w:asciiTheme="minorHAnsi" w:eastAsia="Kalinga,Bold" w:hAnsiTheme="minorHAnsi" w:cs="Kalinga,Bold"/>
          <w:color w:val="auto"/>
          <w:sz w:val="44"/>
          <w:szCs w:val="44"/>
          <w:u w:val="single"/>
        </w:rPr>
      </w:pPr>
    </w:p>
    <w:p w:rsidR="009322D8" w:rsidRPr="00B61573" w:rsidRDefault="009322D8" w:rsidP="009322D8">
      <w:pPr>
        <w:pStyle w:val="Normal1"/>
        <w:spacing w:before="2" w:after="2" w:line="360" w:lineRule="auto"/>
        <w:jc w:val="center"/>
        <w:rPr>
          <w:rFonts w:asciiTheme="minorHAnsi" w:eastAsia="Kalinga,Bold" w:hAnsiTheme="minorHAnsi" w:cs="Kalinga,Bold"/>
          <w:color w:val="auto"/>
          <w:sz w:val="44"/>
          <w:szCs w:val="44"/>
          <w:u w:val="single"/>
        </w:rPr>
      </w:pPr>
      <w:r w:rsidRPr="00B61573">
        <w:rPr>
          <w:rFonts w:asciiTheme="minorHAnsi" w:eastAsia="Kalinga,Bold" w:hAnsiTheme="minorHAnsi" w:cs="Kalinga,Bold"/>
          <w:color w:val="auto"/>
          <w:sz w:val="44"/>
          <w:szCs w:val="44"/>
          <w:u w:val="single"/>
        </w:rPr>
        <w:t>Code d’</w:t>
      </w:r>
      <w:proofErr w:type="spellStart"/>
      <w:r w:rsidRPr="00B61573">
        <w:rPr>
          <w:rFonts w:asciiTheme="minorHAnsi" w:eastAsia="Kalinga,Bold" w:hAnsiTheme="minorHAnsi" w:cs="Kalinga,Bold"/>
          <w:color w:val="auto"/>
          <w:sz w:val="44"/>
          <w:szCs w:val="44"/>
          <w:u w:val="single"/>
        </w:rPr>
        <w:t>éTIC</w:t>
      </w:r>
      <w:proofErr w:type="spellEnd"/>
      <w:r w:rsidRPr="00B61573">
        <w:rPr>
          <w:rFonts w:asciiTheme="minorHAnsi" w:eastAsia="Kalinga,Bold" w:hAnsiTheme="minorHAnsi" w:cs="Kalinga,Bold"/>
          <w:color w:val="auto"/>
          <w:sz w:val="44"/>
          <w:szCs w:val="44"/>
          <w:u w:val="single"/>
        </w:rPr>
        <w:t xml:space="preserve"> et</w:t>
      </w:r>
    </w:p>
    <w:p w:rsidR="009322D8" w:rsidRDefault="009322D8" w:rsidP="009322D8">
      <w:pPr>
        <w:pStyle w:val="Normal1"/>
        <w:spacing w:before="2" w:after="2" w:line="360" w:lineRule="auto"/>
        <w:jc w:val="center"/>
        <w:rPr>
          <w:rFonts w:asciiTheme="minorHAnsi" w:eastAsia="Kalinga,Bold" w:hAnsiTheme="minorHAnsi" w:cs="Kalinga,Bold"/>
          <w:color w:val="auto"/>
          <w:sz w:val="44"/>
          <w:szCs w:val="44"/>
          <w:u w:val="single"/>
        </w:rPr>
      </w:pPr>
      <w:r w:rsidRPr="00B61573">
        <w:rPr>
          <w:rFonts w:asciiTheme="minorHAnsi" w:eastAsia="Kalinga,Bold" w:hAnsiTheme="minorHAnsi" w:cs="Kalinga,Bold"/>
          <w:color w:val="auto"/>
          <w:sz w:val="44"/>
          <w:szCs w:val="44"/>
          <w:u w:val="single"/>
        </w:rPr>
        <w:t xml:space="preserve">Guide d’utilisation de l’iPad </w:t>
      </w:r>
      <w:r w:rsidR="008155E5" w:rsidRPr="00B61573">
        <w:rPr>
          <w:rFonts w:asciiTheme="minorHAnsi" w:eastAsia="Kalinga,Bold" w:hAnsiTheme="minorHAnsi" w:cs="Kalinga,Bold"/>
          <w:color w:val="auto"/>
          <w:sz w:val="44"/>
          <w:szCs w:val="44"/>
          <w:u w:val="single"/>
        </w:rPr>
        <w:t>2018-2019</w:t>
      </w:r>
    </w:p>
    <w:p w:rsidR="009322D8" w:rsidRDefault="009322D8" w:rsidP="009322D8">
      <w:pPr>
        <w:pStyle w:val="Normal1"/>
        <w:spacing w:before="2" w:after="2"/>
        <w:jc w:val="both"/>
        <w:rPr>
          <w:rFonts w:asciiTheme="minorHAnsi" w:eastAsia="Kalinga,Bold" w:hAnsiTheme="minorHAnsi" w:cs="Kalinga,Bold"/>
          <w:color w:val="auto"/>
          <w:sz w:val="32"/>
          <w:szCs w:val="32"/>
          <w:u w:val="single"/>
        </w:rPr>
      </w:pPr>
    </w:p>
    <w:p w:rsidR="009322D8" w:rsidRPr="005B67AC" w:rsidRDefault="009322D8" w:rsidP="009322D8">
      <w:pPr>
        <w:pStyle w:val="Normal1"/>
        <w:spacing w:before="2" w:after="2"/>
        <w:jc w:val="center"/>
        <w:rPr>
          <w:rFonts w:asciiTheme="minorHAnsi" w:eastAsia="Kalinga,Bold" w:hAnsiTheme="minorHAnsi" w:cs="Kalinga,Bold"/>
          <w:b/>
          <w:color w:val="auto"/>
        </w:rPr>
      </w:pPr>
      <w:r>
        <w:rPr>
          <w:rFonts w:asciiTheme="minorHAnsi" w:eastAsia="Kalinga,Bold" w:hAnsiTheme="minorHAnsi" w:cs="Kalinga,Bold"/>
          <w:b/>
          <w:color w:val="auto"/>
          <w:sz w:val="40"/>
          <w:szCs w:val="40"/>
        </w:rPr>
        <w:t>CONTRAT D’</w:t>
      </w:r>
      <w:r w:rsidRPr="005B67AC">
        <w:rPr>
          <w:rFonts w:asciiTheme="minorHAnsi" w:eastAsia="Kalinga,Bold" w:hAnsiTheme="minorHAnsi" w:cs="Kalinga,Bold"/>
          <w:b/>
          <w:color w:val="auto"/>
          <w:sz w:val="40"/>
          <w:szCs w:val="40"/>
        </w:rPr>
        <w:t>ENGAGEMENT</w:t>
      </w:r>
    </w:p>
    <w:p w:rsidR="009322D8" w:rsidRPr="005B67AC" w:rsidRDefault="009322D8" w:rsidP="009322D8">
      <w:pPr>
        <w:pStyle w:val="Normal1"/>
        <w:spacing w:before="2" w:after="2"/>
        <w:jc w:val="both"/>
        <w:rPr>
          <w:rFonts w:asciiTheme="minorHAnsi" w:eastAsia="Times" w:hAnsiTheme="minorHAnsi" w:cs="Times"/>
          <w:color w:val="auto"/>
          <w:sz w:val="32"/>
          <w:szCs w:val="32"/>
        </w:rPr>
      </w:pPr>
    </w:p>
    <w:p w:rsidR="009322D8" w:rsidRPr="005B67AC" w:rsidRDefault="009322D8" w:rsidP="009322D8">
      <w:pPr>
        <w:pStyle w:val="Normal1"/>
        <w:numPr>
          <w:ilvl w:val="0"/>
          <w:numId w:val="13"/>
        </w:numPr>
        <w:spacing w:before="2" w:after="2" w:line="360" w:lineRule="auto"/>
        <w:rPr>
          <w:rFonts w:asciiTheme="minorHAnsi" w:eastAsia="Kalinga" w:hAnsiTheme="minorHAnsi" w:cs="Kalinga"/>
          <w:color w:val="auto"/>
          <w:sz w:val="32"/>
          <w:szCs w:val="32"/>
        </w:rPr>
      </w:pPr>
      <w:r w:rsidRPr="005B67AC">
        <w:rPr>
          <w:rFonts w:asciiTheme="minorHAnsi" w:eastAsia="Kalinga" w:hAnsiTheme="minorHAnsi" w:cs="Kalinga"/>
          <w:color w:val="auto"/>
          <w:sz w:val="32"/>
          <w:szCs w:val="32"/>
        </w:rPr>
        <w:t>J’ai lu et compris les termes du Code d’</w:t>
      </w:r>
      <w:proofErr w:type="spellStart"/>
      <w:r w:rsidRPr="005B67AC">
        <w:rPr>
          <w:rFonts w:asciiTheme="minorHAnsi" w:eastAsia="Kalinga" w:hAnsiTheme="minorHAnsi" w:cs="Kalinga"/>
          <w:color w:val="auto"/>
          <w:sz w:val="32"/>
          <w:szCs w:val="32"/>
        </w:rPr>
        <w:t>éTIC</w:t>
      </w:r>
      <w:proofErr w:type="spellEnd"/>
      <w:r w:rsidRPr="005B67AC">
        <w:rPr>
          <w:rFonts w:asciiTheme="minorHAnsi" w:eastAsia="Kalinga" w:hAnsiTheme="minorHAnsi" w:cs="Kalinga"/>
          <w:color w:val="auto"/>
          <w:sz w:val="32"/>
          <w:szCs w:val="32"/>
        </w:rPr>
        <w:t xml:space="preserve"> et ceux de la Politique de l’utilisation de l’iPad du Collège Beaubois.</w:t>
      </w:r>
    </w:p>
    <w:p w:rsidR="009322D8" w:rsidRDefault="009322D8" w:rsidP="009322D8">
      <w:pPr>
        <w:pStyle w:val="Normal1"/>
        <w:numPr>
          <w:ilvl w:val="0"/>
          <w:numId w:val="13"/>
        </w:numPr>
        <w:spacing w:before="2" w:after="2" w:line="360" w:lineRule="auto"/>
        <w:rPr>
          <w:rFonts w:asciiTheme="minorHAnsi" w:eastAsia="Kalinga" w:hAnsiTheme="minorHAnsi" w:cs="Kalinga"/>
          <w:color w:val="auto"/>
          <w:sz w:val="32"/>
          <w:szCs w:val="32"/>
        </w:rPr>
      </w:pPr>
      <w:r w:rsidRPr="005B67AC">
        <w:rPr>
          <w:rFonts w:asciiTheme="minorHAnsi" w:eastAsia="Kalinga" w:hAnsiTheme="minorHAnsi" w:cs="Kalinga"/>
          <w:color w:val="auto"/>
          <w:sz w:val="32"/>
          <w:szCs w:val="32"/>
        </w:rPr>
        <w:t>Je m’engage à les respecter.</w:t>
      </w:r>
    </w:p>
    <w:p w:rsidR="009037CB" w:rsidRPr="009322D8" w:rsidRDefault="009037CB" w:rsidP="009037CB">
      <w:pPr>
        <w:pStyle w:val="Normal1"/>
        <w:spacing w:before="2" w:after="2" w:line="360" w:lineRule="auto"/>
        <w:rPr>
          <w:rFonts w:asciiTheme="minorHAnsi" w:eastAsia="Kalinga" w:hAnsiTheme="minorHAnsi" w:cs="Kalinga"/>
          <w:color w:val="auto"/>
          <w:sz w:val="32"/>
          <w:szCs w:val="32"/>
        </w:rPr>
      </w:pPr>
    </w:p>
    <w:p w:rsidR="009322D8" w:rsidRPr="009037CB" w:rsidRDefault="009037CB" w:rsidP="009322D8">
      <w:pPr>
        <w:pStyle w:val="Normal1"/>
        <w:spacing w:before="2" w:after="2"/>
        <w:rPr>
          <w:rFonts w:asciiTheme="minorHAnsi" w:eastAsia="Kalinga" w:hAnsiTheme="minorHAnsi" w:cs="Kalinga"/>
          <w:color w:val="auto"/>
          <w:sz w:val="28"/>
          <w:szCs w:val="28"/>
        </w:rPr>
      </w:pPr>
      <w:r w:rsidRPr="009037CB">
        <w:rPr>
          <w:rFonts w:asciiTheme="minorHAnsi" w:eastAsia="Kalinga" w:hAnsiTheme="minorHAnsi" w:cs="Kalinga"/>
          <w:color w:val="auto"/>
          <w:sz w:val="28"/>
          <w:szCs w:val="28"/>
        </w:rPr>
        <w:t>Nom de l’élève : _______________________________________________</w:t>
      </w:r>
    </w:p>
    <w:p w:rsidR="009037CB" w:rsidRPr="009037CB" w:rsidRDefault="009037CB" w:rsidP="009322D8">
      <w:pPr>
        <w:pStyle w:val="Normal1"/>
        <w:spacing w:before="2" w:after="2" w:line="360" w:lineRule="auto"/>
        <w:rPr>
          <w:rFonts w:asciiTheme="minorHAnsi" w:eastAsia="Arial" w:hAnsiTheme="minorHAnsi" w:cs="Arial"/>
          <w:color w:val="auto"/>
          <w:sz w:val="28"/>
          <w:szCs w:val="28"/>
        </w:rPr>
      </w:pPr>
    </w:p>
    <w:p w:rsidR="009322D8" w:rsidRPr="009037CB" w:rsidRDefault="009322D8" w:rsidP="009322D8">
      <w:pPr>
        <w:pStyle w:val="Normal1"/>
        <w:spacing w:before="2" w:after="2" w:line="360" w:lineRule="auto"/>
        <w:rPr>
          <w:rFonts w:asciiTheme="minorHAnsi" w:eastAsia="Arial" w:hAnsiTheme="minorHAnsi" w:cs="Arial"/>
          <w:color w:val="auto"/>
          <w:sz w:val="28"/>
          <w:szCs w:val="28"/>
        </w:rPr>
      </w:pPr>
      <w:r w:rsidRPr="009037CB">
        <w:rPr>
          <w:rFonts w:asciiTheme="minorHAnsi" w:eastAsia="Arial" w:hAnsiTheme="minorHAnsi" w:cs="Arial"/>
          <w:color w:val="auto"/>
          <w:sz w:val="28"/>
          <w:szCs w:val="28"/>
        </w:rPr>
        <w:t>Signature de l’</w:t>
      </w:r>
      <w:proofErr w:type="spellStart"/>
      <w:r w:rsidRPr="009037CB">
        <w:rPr>
          <w:rFonts w:asciiTheme="minorHAnsi" w:eastAsia="Arial" w:hAnsiTheme="minorHAnsi" w:cs="Arial"/>
          <w:color w:val="auto"/>
          <w:sz w:val="28"/>
          <w:szCs w:val="28"/>
        </w:rPr>
        <w:t>élève</w:t>
      </w:r>
      <w:proofErr w:type="spellEnd"/>
      <w:r w:rsidRPr="009037CB">
        <w:rPr>
          <w:rFonts w:asciiTheme="minorHAnsi" w:eastAsia="Arial" w:hAnsiTheme="minorHAnsi" w:cs="Arial"/>
          <w:color w:val="auto"/>
          <w:sz w:val="28"/>
          <w:szCs w:val="28"/>
        </w:rPr>
        <w:t xml:space="preserve"> : ____________________________________    </w:t>
      </w:r>
    </w:p>
    <w:p w:rsidR="009322D8" w:rsidRPr="009037CB" w:rsidRDefault="009322D8" w:rsidP="009322D8">
      <w:pPr>
        <w:pStyle w:val="Normal1"/>
        <w:spacing w:before="2" w:after="2" w:line="360" w:lineRule="auto"/>
        <w:rPr>
          <w:rFonts w:asciiTheme="minorHAnsi" w:eastAsia="Arial" w:hAnsiTheme="minorHAnsi" w:cs="Arial"/>
          <w:color w:val="auto"/>
          <w:sz w:val="28"/>
          <w:szCs w:val="28"/>
        </w:rPr>
      </w:pPr>
      <w:r w:rsidRPr="009037CB">
        <w:rPr>
          <w:rFonts w:asciiTheme="minorHAnsi" w:eastAsia="Arial" w:hAnsiTheme="minorHAnsi" w:cs="Arial"/>
          <w:color w:val="auto"/>
          <w:sz w:val="28"/>
          <w:szCs w:val="28"/>
        </w:rPr>
        <w:t xml:space="preserve">Groupe : ________ </w:t>
      </w:r>
    </w:p>
    <w:p w:rsidR="009322D8" w:rsidRPr="009037CB" w:rsidRDefault="009322D8" w:rsidP="009322D8">
      <w:pPr>
        <w:pStyle w:val="Normal1"/>
        <w:spacing w:before="2" w:after="2"/>
        <w:rPr>
          <w:rFonts w:asciiTheme="minorHAnsi" w:eastAsia="Kalinga" w:hAnsiTheme="minorHAnsi" w:cs="Kalinga"/>
          <w:color w:val="auto"/>
          <w:sz w:val="28"/>
          <w:szCs w:val="28"/>
        </w:rPr>
      </w:pPr>
    </w:p>
    <w:p w:rsidR="009322D8" w:rsidRPr="009037CB" w:rsidRDefault="009322D8" w:rsidP="009322D8">
      <w:pPr>
        <w:pStyle w:val="Normal1"/>
        <w:spacing w:before="2" w:after="2" w:line="360" w:lineRule="auto"/>
        <w:rPr>
          <w:rFonts w:asciiTheme="minorHAnsi" w:eastAsia="Arial" w:hAnsiTheme="minorHAnsi" w:cs="Arial"/>
          <w:color w:val="auto"/>
          <w:sz w:val="28"/>
          <w:szCs w:val="28"/>
        </w:rPr>
      </w:pPr>
      <w:r w:rsidRPr="009037CB">
        <w:rPr>
          <w:rFonts w:asciiTheme="minorHAnsi" w:eastAsia="Kalinga" w:hAnsiTheme="minorHAnsi" w:cs="Kalinga"/>
          <w:color w:val="auto"/>
          <w:sz w:val="28"/>
          <w:szCs w:val="28"/>
        </w:rPr>
        <w:t>Signature des parents : __________________________________</w:t>
      </w:r>
      <w:r w:rsidRPr="009037CB">
        <w:rPr>
          <w:rFonts w:asciiTheme="minorHAnsi" w:eastAsia="Arial" w:hAnsiTheme="minorHAnsi" w:cs="Arial"/>
          <w:color w:val="auto"/>
          <w:sz w:val="28"/>
          <w:szCs w:val="28"/>
        </w:rPr>
        <w:br/>
        <w:t>Date : _________________________________</w:t>
      </w:r>
    </w:p>
    <w:p w:rsidR="008155E5" w:rsidRPr="008155E5" w:rsidRDefault="008155E5" w:rsidP="009322D8">
      <w:pPr>
        <w:pStyle w:val="Normal1"/>
        <w:spacing w:before="2" w:after="2" w:line="360" w:lineRule="auto"/>
        <w:rPr>
          <w:rFonts w:asciiTheme="minorHAnsi" w:eastAsia="Arial" w:hAnsiTheme="minorHAnsi" w:cs="Arial"/>
          <w:color w:val="auto"/>
          <w:sz w:val="20"/>
          <w:szCs w:val="20"/>
        </w:rPr>
      </w:pPr>
    </w:p>
    <w:p w:rsidR="008155E5" w:rsidRPr="00B43B76" w:rsidRDefault="008155E5" w:rsidP="008155E5">
      <w:pPr>
        <w:pStyle w:val="Normal1"/>
        <w:spacing w:before="2" w:after="2" w:line="360" w:lineRule="auto"/>
        <w:rPr>
          <w:rFonts w:asciiTheme="minorHAnsi" w:eastAsia="Kalinga" w:hAnsiTheme="minorHAnsi" w:cs="Kalinga"/>
          <w:color w:val="auto"/>
          <w:sz w:val="24"/>
          <w:szCs w:val="24"/>
        </w:rPr>
      </w:pPr>
      <w:r w:rsidRPr="00B43B76">
        <w:rPr>
          <w:rFonts w:asciiTheme="minorHAnsi" w:eastAsia="Arial" w:hAnsiTheme="minorHAnsi" w:cs="Arial"/>
          <w:color w:val="auto"/>
          <w:sz w:val="24"/>
          <w:szCs w:val="24"/>
        </w:rPr>
        <w:t xml:space="preserve">Vous retrouverez le </w:t>
      </w:r>
      <w:r w:rsidR="009037CB">
        <w:rPr>
          <w:rFonts w:asciiTheme="minorHAnsi" w:eastAsia="Arial" w:hAnsiTheme="minorHAnsi" w:cs="Arial"/>
          <w:color w:val="auto"/>
          <w:sz w:val="24"/>
          <w:szCs w:val="24"/>
        </w:rPr>
        <w:t>Guide d’utilisation de l’</w:t>
      </w:r>
      <w:r w:rsidR="00540C82">
        <w:rPr>
          <w:rFonts w:asciiTheme="minorHAnsi" w:eastAsia="Arial" w:hAnsiTheme="minorHAnsi" w:cs="Arial"/>
          <w:color w:val="auto"/>
          <w:sz w:val="24"/>
          <w:szCs w:val="24"/>
        </w:rPr>
        <w:t xml:space="preserve">iPad et le </w:t>
      </w:r>
      <w:r w:rsidRPr="00B43B76">
        <w:rPr>
          <w:rFonts w:asciiTheme="minorHAnsi" w:eastAsia="Arial" w:hAnsiTheme="minorHAnsi" w:cs="Arial"/>
          <w:color w:val="auto"/>
          <w:sz w:val="24"/>
          <w:szCs w:val="24"/>
        </w:rPr>
        <w:t>Code d’</w:t>
      </w:r>
      <w:proofErr w:type="spellStart"/>
      <w:r w:rsidRPr="00B43B76">
        <w:rPr>
          <w:rFonts w:asciiTheme="minorHAnsi" w:eastAsia="Arial" w:hAnsiTheme="minorHAnsi" w:cs="Arial"/>
          <w:color w:val="auto"/>
          <w:sz w:val="24"/>
          <w:szCs w:val="24"/>
        </w:rPr>
        <w:t>éTIC</w:t>
      </w:r>
      <w:proofErr w:type="spellEnd"/>
      <w:r w:rsidRPr="00B43B76">
        <w:rPr>
          <w:rFonts w:asciiTheme="minorHAnsi" w:eastAsia="Arial" w:hAnsiTheme="minorHAnsi" w:cs="Arial"/>
          <w:color w:val="auto"/>
          <w:sz w:val="24"/>
          <w:szCs w:val="24"/>
        </w:rPr>
        <w:t xml:space="preserve"> sur le site du Collège Beaubois </w:t>
      </w:r>
      <w:r>
        <w:rPr>
          <w:rFonts w:asciiTheme="minorHAnsi" w:eastAsia="Arial" w:hAnsiTheme="minorHAnsi" w:cs="Arial"/>
          <w:color w:val="auto"/>
          <w:sz w:val="24"/>
          <w:szCs w:val="24"/>
        </w:rPr>
        <w:t>en cliquant sur l’onglet  « Le Collège », puis sur celui « Politiques éducatives ».</w:t>
      </w:r>
    </w:p>
    <w:p w:rsidR="009037CB" w:rsidRDefault="009037CB" w:rsidP="008155E5">
      <w:pPr>
        <w:pStyle w:val="Normal1"/>
        <w:spacing w:before="2" w:after="2"/>
        <w:rPr>
          <w:rFonts w:asciiTheme="minorHAnsi" w:eastAsia="Kalinga,Bold" w:hAnsiTheme="minorHAnsi" w:cs="Kalinga,Bold"/>
          <w:color w:val="auto"/>
          <w:sz w:val="48"/>
          <w:szCs w:val="48"/>
          <w:u w:val="single"/>
        </w:rPr>
      </w:pPr>
      <w:r>
        <w:rPr>
          <w:rFonts w:asciiTheme="minorHAnsi" w:eastAsia="Kalinga,Bold" w:hAnsiTheme="minorHAnsi" w:cs="Kalinga,Bold"/>
          <w:noProof/>
          <w:color w:val="auto"/>
          <w:sz w:val="48"/>
          <w:szCs w:val="48"/>
          <w:u w:val="single"/>
          <w:lang w:val="fr-CA" w:eastAsia="fr-CA"/>
        </w:rPr>
        <w:lastRenderedPageBreak/>
        <w:drawing>
          <wp:anchor distT="0" distB="0" distL="114300" distR="114300" simplePos="0" relativeHeight="251674624" behindDoc="0" locked="0" layoutInCell="1" allowOverlap="1">
            <wp:simplePos x="0" y="0"/>
            <wp:positionH relativeFrom="column">
              <wp:posOffset>-333375</wp:posOffset>
            </wp:positionH>
            <wp:positionV relativeFrom="paragraph">
              <wp:posOffset>212725</wp:posOffset>
            </wp:positionV>
            <wp:extent cx="819150" cy="971550"/>
            <wp:effectExtent l="19050" t="0" r="0" b="0"/>
            <wp:wrapNone/>
            <wp:docPr id="12" name="Image 10" descr="Logo offic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ficiel.jpg"/>
                    <pic:cNvPicPr/>
                  </pic:nvPicPr>
                  <pic:blipFill>
                    <a:blip r:embed="rId7" cstate="print"/>
                    <a:stretch>
                      <a:fillRect/>
                    </a:stretch>
                  </pic:blipFill>
                  <pic:spPr>
                    <a:xfrm>
                      <a:off x="0" y="0"/>
                      <a:ext cx="819150" cy="971550"/>
                    </a:xfrm>
                    <a:prstGeom prst="rect">
                      <a:avLst/>
                    </a:prstGeom>
                  </pic:spPr>
                </pic:pic>
              </a:graphicData>
            </a:graphic>
          </wp:anchor>
        </w:drawing>
      </w:r>
    </w:p>
    <w:p w:rsidR="009322D8" w:rsidRPr="008155E5" w:rsidRDefault="009322D8" w:rsidP="008155E5">
      <w:pPr>
        <w:pStyle w:val="Normal1"/>
        <w:spacing w:before="2" w:after="2"/>
        <w:rPr>
          <w:rFonts w:asciiTheme="minorHAnsi" w:eastAsia="Kalinga,Bold" w:hAnsiTheme="minorHAnsi" w:cs="Kalinga,Bold"/>
          <w:color w:val="auto"/>
          <w:sz w:val="48"/>
          <w:szCs w:val="48"/>
          <w:u w:val="single"/>
        </w:rPr>
      </w:pPr>
    </w:p>
    <w:p w:rsidR="009322D8" w:rsidRPr="00B61573" w:rsidRDefault="009322D8" w:rsidP="009322D8">
      <w:pPr>
        <w:pStyle w:val="Normal1"/>
        <w:spacing w:before="2" w:after="2"/>
        <w:jc w:val="center"/>
        <w:rPr>
          <w:rFonts w:asciiTheme="minorHAnsi" w:eastAsia="Kalinga,Bold" w:hAnsiTheme="minorHAnsi" w:cs="Kalinga,Bold"/>
          <w:color w:val="auto"/>
          <w:sz w:val="44"/>
          <w:szCs w:val="44"/>
          <w:u w:val="single"/>
        </w:rPr>
      </w:pPr>
      <w:r w:rsidRPr="00B61573">
        <w:rPr>
          <w:rFonts w:asciiTheme="minorHAnsi" w:eastAsia="Kalinga,Bold" w:hAnsiTheme="minorHAnsi" w:cs="Kalinga,Bold"/>
          <w:color w:val="auto"/>
          <w:sz w:val="44"/>
          <w:szCs w:val="44"/>
          <w:u w:val="single"/>
        </w:rPr>
        <w:t>Engagement 4</w:t>
      </w:r>
      <w:r w:rsidRPr="00B61573">
        <w:rPr>
          <w:rFonts w:asciiTheme="minorHAnsi" w:eastAsia="Kalinga,Bold" w:hAnsiTheme="minorHAnsi" w:cs="Kalinga,Bold"/>
          <w:color w:val="auto"/>
          <w:sz w:val="44"/>
          <w:szCs w:val="44"/>
          <w:u w:val="single"/>
          <w:vertAlign w:val="superscript"/>
        </w:rPr>
        <w:t>e</w:t>
      </w:r>
      <w:r w:rsidRPr="00B61573">
        <w:rPr>
          <w:rFonts w:asciiTheme="minorHAnsi" w:eastAsia="Kalinga,Bold" w:hAnsiTheme="minorHAnsi" w:cs="Kalinga,Bold"/>
          <w:color w:val="auto"/>
          <w:sz w:val="44"/>
          <w:szCs w:val="44"/>
          <w:u w:val="single"/>
        </w:rPr>
        <w:t xml:space="preserve"> et 5</w:t>
      </w:r>
      <w:r w:rsidRPr="00B61573">
        <w:rPr>
          <w:rFonts w:asciiTheme="minorHAnsi" w:eastAsia="Kalinga,Bold" w:hAnsiTheme="minorHAnsi" w:cs="Kalinga,Bold"/>
          <w:color w:val="auto"/>
          <w:sz w:val="44"/>
          <w:szCs w:val="44"/>
          <w:u w:val="single"/>
          <w:vertAlign w:val="superscript"/>
        </w:rPr>
        <w:t>e</w:t>
      </w:r>
      <w:r w:rsidRPr="00B61573">
        <w:rPr>
          <w:rFonts w:asciiTheme="minorHAnsi" w:eastAsia="Kalinga,Bold" w:hAnsiTheme="minorHAnsi" w:cs="Kalinga,Bold"/>
          <w:color w:val="auto"/>
          <w:sz w:val="44"/>
          <w:szCs w:val="44"/>
          <w:u w:val="single"/>
        </w:rPr>
        <w:t xml:space="preserve"> secondaire</w:t>
      </w:r>
    </w:p>
    <w:p w:rsidR="009322D8" w:rsidRPr="00B61573" w:rsidRDefault="009322D8" w:rsidP="009322D8">
      <w:pPr>
        <w:pStyle w:val="Normal1"/>
        <w:spacing w:before="2" w:after="2"/>
        <w:rPr>
          <w:rFonts w:asciiTheme="minorHAnsi" w:eastAsia="Kalinga,Bold" w:hAnsiTheme="minorHAnsi" w:cs="Kalinga,Bold"/>
          <w:color w:val="auto"/>
          <w:sz w:val="44"/>
          <w:szCs w:val="44"/>
          <w:u w:val="single"/>
        </w:rPr>
      </w:pPr>
    </w:p>
    <w:p w:rsidR="009322D8" w:rsidRDefault="009322D8" w:rsidP="009322D8">
      <w:pPr>
        <w:pStyle w:val="Normal1"/>
        <w:spacing w:before="2" w:after="2" w:line="360" w:lineRule="auto"/>
        <w:jc w:val="center"/>
        <w:rPr>
          <w:rFonts w:asciiTheme="minorHAnsi" w:eastAsia="Kalinga,Bold" w:hAnsiTheme="minorHAnsi" w:cs="Kalinga,Bold"/>
          <w:color w:val="auto"/>
          <w:sz w:val="44"/>
          <w:szCs w:val="44"/>
          <w:u w:val="single"/>
        </w:rPr>
      </w:pPr>
      <w:r w:rsidRPr="00B61573">
        <w:rPr>
          <w:rFonts w:asciiTheme="minorHAnsi" w:eastAsia="Kalinga,Bold" w:hAnsiTheme="minorHAnsi" w:cs="Kalinga,Bold"/>
          <w:color w:val="auto"/>
          <w:sz w:val="44"/>
          <w:szCs w:val="44"/>
          <w:u w:val="single"/>
        </w:rPr>
        <w:t>Code d’</w:t>
      </w:r>
      <w:proofErr w:type="spellStart"/>
      <w:r w:rsidRPr="00B61573">
        <w:rPr>
          <w:rFonts w:asciiTheme="minorHAnsi" w:eastAsia="Kalinga,Bold" w:hAnsiTheme="minorHAnsi" w:cs="Kalinga,Bold"/>
          <w:color w:val="auto"/>
          <w:sz w:val="44"/>
          <w:szCs w:val="44"/>
          <w:u w:val="single"/>
        </w:rPr>
        <w:t>éTIC</w:t>
      </w:r>
      <w:proofErr w:type="spellEnd"/>
      <w:r w:rsidRPr="00B61573">
        <w:rPr>
          <w:rFonts w:asciiTheme="minorHAnsi" w:eastAsia="Kalinga,Bold" w:hAnsiTheme="minorHAnsi" w:cs="Kalinga,Bold"/>
          <w:color w:val="auto"/>
          <w:sz w:val="44"/>
          <w:szCs w:val="44"/>
          <w:u w:val="single"/>
        </w:rPr>
        <w:t xml:space="preserve"> </w:t>
      </w:r>
      <w:r w:rsidR="008155E5" w:rsidRPr="00B61573">
        <w:rPr>
          <w:rFonts w:asciiTheme="minorHAnsi" w:eastAsia="Kalinga,Bold" w:hAnsiTheme="minorHAnsi" w:cs="Kalinga,Bold"/>
          <w:color w:val="auto"/>
          <w:sz w:val="44"/>
          <w:szCs w:val="44"/>
          <w:u w:val="single"/>
        </w:rPr>
        <w:t>2018-2019</w:t>
      </w:r>
    </w:p>
    <w:p w:rsidR="009322D8" w:rsidRDefault="009322D8" w:rsidP="009322D8">
      <w:pPr>
        <w:pStyle w:val="Normal1"/>
        <w:spacing w:before="2" w:after="2"/>
        <w:jc w:val="both"/>
        <w:rPr>
          <w:rFonts w:asciiTheme="minorHAnsi" w:eastAsia="Kalinga,Bold" w:hAnsiTheme="minorHAnsi" w:cs="Kalinga,Bold"/>
          <w:color w:val="auto"/>
          <w:sz w:val="32"/>
          <w:szCs w:val="32"/>
          <w:u w:val="single"/>
        </w:rPr>
      </w:pPr>
    </w:p>
    <w:p w:rsidR="009322D8" w:rsidRDefault="009322D8" w:rsidP="009322D8">
      <w:pPr>
        <w:pStyle w:val="Normal1"/>
        <w:spacing w:before="2" w:after="2"/>
        <w:jc w:val="center"/>
        <w:rPr>
          <w:rFonts w:asciiTheme="minorHAnsi" w:eastAsia="Kalinga,Bold" w:hAnsiTheme="minorHAnsi" w:cs="Kalinga,Bold"/>
          <w:b/>
          <w:color w:val="auto"/>
        </w:rPr>
      </w:pPr>
      <w:r>
        <w:rPr>
          <w:rFonts w:asciiTheme="minorHAnsi" w:eastAsia="Kalinga,Bold" w:hAnsiTheme="minorHAnsi" w:cs="Kalinga,Bold"/>
          <w:b/>
          <w:color w:val="auto"/>
          <w:sz w:val="40"/>
          <w:szCs w:val="40"/>
        </w:rPr>
        <w:t>CONTRAT D’</w:t>
      </w:r>
      <w:r w:rsidRPr="005B67AC">
        <w:rPr>
          <w:rFonts w:asciiTheme="minorHAnsi" w:eastAsia="Kalinga,Bold" w:hAnsiTheme="minorHAnsi" w:cs="Kalinga,Bold"/>
          <w:b/>
          <w:color w:val="auto"/>
          <w:sz w:val="40"/>
          <w:szCs w:val="40"/>
        </w:rPr>
        <w:t>ENGAGEMENT</w:t>
      </w:r>
    </w:p>
    <w:p w:rsidR="009322D8" w:rsidRDefault="009322D8" w:rsidP="009322D8">
      <w:pPr>
        <w:pStyle w:val="Normal1"/>
        <w:spacing w:before="2" w:after="2"/>
        <w:jc w:val="center"/>
        <w:rPr>
          <w:rFonts w:asciiTheme="minorHAnsi" w:eastAsia="Kalinga,Bold" w:hAnsiTheme="minorHAnsi" w:cs="Kalinga,Bold"/>
          <w:b/>
          <w:color w:val="auto"/>
        </w:rPr>
      </w:pPr>
    </w:p>
    <w:p w:rsidR="009322D8" w:rsidRPr="009322D8" w:rsidRDefault="009322D8" w:rsidP="009322D8">
      <w:pPr>
        <w:pStyle w:val="Normal1"/>
        <w:spacing w:before="2" w:after="2"/>
        <w:jc w:val="center"/>
        <w:rPr>
          <w:rFonts w:asciiTheme="minorHAnsi" w:eastAsia="Kalinga,Bold" w:hAnsiTheme="minorHAnsi" w:cs="Kalinga,Bold"/>
          <w:b/>
          <w:color w:val="auto"/>
        </w:rPr>
      </w:pPr>
    </w:p>
    <w:p w:rsidR="009322D8" w:rsidRPr="005B67AC" w:rsidRDefault="009322D8" w:rsidP="009322D8">
      <w:pPr>
        <w:pStyle w:val="Normal1"/>
        <w:numPr>
          <w:ilvl w:val="0"/>
          <w:numId w:val="13"/>
        </w:numPr>
        <w:spacing w:before="2" w:after="2" w:line="360" w:lineRule="auto"/>
        <w:rPr>
          <w:rFonts w:asciiTheme="minorHAnsi" w:eastAsia="Kalinga" w:hAnsiTheme="minorHAnsi" w:cs="Kalinga"/>
          <w:color w:val="auto"/>
          <w:sz w:val="32"/>
          <w:szCs w:val="32"/>
        </w:rPr>
      </w:pPr>
      <w:r w:rsidRPr="005B67AC">
        <w:rPr>
          <w:rFonts w:asciiTheme="minorHAnsi" w:eastAsia="Kalinga" w:hAnsiTheme="minorHAnsi" w:cs="Kalinga"/>
          <w:color w:val="auto"/>
          <w:sz w:val="32"/>
          <w:szCs w:val="32"/>
        </w:rPr>
        <w:t>J’ai lu et compris les termes du Code d’</w:t>
      </w:r>
      <w:proofErr w:type="spellStart"/>
      <w:r w:rsidRPr="005B67AC">
        <w:rPr>
          <w:rFonts w:asciiTheme="minorHAnsi" w:eastAsia="Kalinga" w:hAnsiTheme="minorHAnsi" w:cs="Kalinga"/>
          <w:color w:val="auto"/>
          <w:sz w:val="32"/>
          <w:szCs w:val="32"/>
        </w:rPr>
        <w:t>éTIC</w:t>
      </w:r>
      <w:proofErr w:type="spellEnd"/>
      <w:r w:rsidRPr="005B67AC">
        <w:rPr>
          <w:rFonts w:asciiTheme="minorHAnsi" w:eastAsia="Kalinga" w:hAnsiTheme="minorHAnsi" w:cs="Kalinga"/>
          <w:color w:val="auto"/>
          <w:sz w:val="32"/>
          <w:szCs w:val="32"/>
        </w:rPr>
        <w:t xml:space="preserve"> du Collège Beaubois.</w:t>
      </w:r>
    </w:p>
    <w:p w:rsidR="009322D8" w:rsidRPr="005B67AC" w:rsidRDefault="009322D8" w:rsidP="009322D8">
      <w:pPr>
        <w:pStyle w:val="Normal1"/>
        <w:numPr>
          <w:ilvl w:val="0"/>
          <w:numId w:val="13"/>
        </w:numPr>
        <w:spacing w:before="2" w:after="2" w:line="360" w:lineRule="auto"/>
        <w:rPr>
          <w:rFonts w:asciiTheme="minorHAnsi" w:eastAsia="Kalinga" w:hAnsiTheme="minorHAnsi" w:cs="Kalinga"/>
          <w:color w:val="auto"/>
          <w:sz w:val="32"/>
          <w:szCs w:val="32"/>
        </w:rPr>
      </w:pPr>
      <w:r w:rsidRPr="005B67AC">
        <w:rPr>
          <w:rFonts w:asciiTheme="minorHAnsi" w:eastAsia="Kalinga" w:hAnsiTheme="minorHAnsi" w:cs="Kalinga"/>
          <w:color w:val="auto"/>
          <w:sz w:val="32"/>
          <w:szCs w:val="32"/>
        </w:rPr>
        <w:t>Je m’engage à les respecter.</w:t>
      </w:r>
    </w:p>
    <w:p w:rsidR="009322D8" w:rsidRPr="005B67AC" w:rsidRDefault="009322D8" w:rsidP="009322D8">
      <w:pPr>
        <w:pStyle w:val="Normal1"/>
        <w:spacing w:before="2" w:after="2"/>
        <w:rPr>
          <w:rFonts w:asciiTheme="minorHAnsi" w:eastAsia="Kalinga" w:hAnsiTheme="minorHAnsi" w:cs="Kalinga"/>
          <w:color w:val="auto"/>
          <w:sz w:val="32"/>
          <w:szCs w:val="32"/>
        </w:rPr>
      </w:pPr>
    </w:p>
    <w:p w:rsidR="009037CB" w:rsidRPr="009037CB" w:rsidRDefault="009037CB" w:rsidP="009037CB">
      <w:pPr>
        <w:pStyle w:val="Normal1"/>
        <w:spacing w:before="2" w:after="2"/>
        <w:rPr>
          <w:rFonts w:asciiTheme="minorHAnsi" w:eastAsia="Kalinga" w:hAnsiTheme="minorHAnsi" w:cs="Kalinga"/>
          <w:color w:val="auto"/>
          <w:sz w:val="28"/>
          <w:szCs w:val="28"/>
        </w:rPr>
      </w:pPr>
      <w:r w:rsidRPr="009037CB">
        <w:rPr>
          <w:rFonts w:asciiTheme="minorHAnsi" w:eastAsia="Kalinga" w:hAnsiTheme="minorHAnsi" w:cs="Kalinga"/>
          <w:color w:val="auto"/>
          <w:sz w:val="28"/>
          <w:szCs w:val="28"/>
        </w:rPr>
        <w:t>Nom de l’élève : _______________________________________________</w:t>
      </w:r>
    </w:p>
    <w:p w:rsidR="009037CB" w:rsidRPr="009037CB" w:rsidRDefault="009037CB" w:rsidP="009037CB">
      <w:pPr>
        <w:pStyle w:val="Normal1"/>
        <w:spacing w:before="2" w:after="2" w:line="360" w:lineRule="auto"/>
        <w:rPr>
          <w:rFonts w:asciiTheme="minorHAnsi" w:eastAsia="Arial" w:hAnsiTheme="minorHAnsi" w:cs="Arial"/>
          <w:color w:val="auto"/>
          <w:sz w:val="28"/>
          <w:szCs w:val="28"/>
        </w:rPr>
      </w:pPr>
    </w:p>
    <w:p w:rsidR="009037CB" w:rsidRPr="009037CB" w:rsidRDefault="009037CB" w:rsidP="009037CB">
      <w:pPr>
        <w:pStyle w:val="Normal1"/>
        <w:spacing w:before="2" w:after="2" w:line="360" w:lineRule="auto"/>
        <w:rPr>
          <w:rFonts w:asciiTheme="minorHAnsi" w:eastAsia="Arial" w:hAnsiTheme="minorHAnsi" w:cs="Arial"/>
          <w:color w:val="auto"/>
          <w:sz w:val="28"/>
          <w:szCs w:val="28"/>
        </w:rPr>
      </w:pPr>
      <w:r w:rsidRPr="009037CB">
        <w:rPr>
          <w:rFonts w:asciiTheme="minorHAnsi" w:eastAsia="Arial" w:hAnsiTheme="minorHAnsi" w:cs="Arial"/>
          <w:color w:val="auto"/>
          <w:sz w:val="28"/>
          <w:szCs w:val="28"/>
        </w:rPr>
        <w:t>Signature de l’</w:t>
      </w:r>
      <w:proofErr w:type="spellStart"/>
      <w:r w:rsidRPr="009037CB">
        <w:rPr>
          <w:rFonts w:asciiTheme="minorHAnsi" w:eastAsia="Arial" w:hAnsiTheme="minorHAnsi" w:cs="Arial"/>
          <w:color w:val="auto"/>
          <w:sz w:val="28"/>
          <w:szCs w:val="28"/>
        </w:rPr>
        <w:t>élève</w:t>
      </w:r>
      <w:proofErr w:type="spellEnd"/>
      <w:r w:rsidRPr="009037CB">
        <w:rPr>
          <w:rFonts w:asciiTheme="minorHAnsi" w:eastAsia="Arial" w:hAnsiTheme="minorHAnsi" w:cs="Arial"/>
          <w:color w:val="auto"/>
          <w:sz w:val="28"/>
          <w:szCs w:val="28"/>
        </w:rPr>
        <w:t xml:space="preserve"> : ____________________________________    </w:t>
      </w:r>
    </w:p>
    <w:p w:rsidR="009037CB" w:rsidRPr="009037CB" w:rsidRDefault="009037CB" w:rsidP="009037CB">
      <w:pPr>
        <w:pStyle w:val="Normal1"/>
        <w:spacing w:before="2" w:after="2" w:line="360" w:lineRule="auto"/>
        <w:rPr>
          <w:rFonts w:asciiTheme="minorHAnsi" w:eastAsia="Arial" w:hAnsiTheme="minorHAnsi" w:cs="Arial"/>
          <w:color w:val="auto"/>
          <w:sz w:val="28"/>
          <w:szCs w:val="28"/>
        </w:rPr>
      </w:pPr>
      <w:r w:rsidRPr="009037CB">
        <w:rPr>
          <w:rFonts w:asciiTheme="minorHAnsi" w:eastAsia="Arial" w:hAnsiTheme="minorHAnsi" w:cs="Arial"/>
          <w:color w:val="auto"/>
          <w:sz w:val="28"/>
          <w:szCs w:val="28"/>
        </w:rPr>
        <w:t xml:space="preserve">Groupe : ________ </w:t>
      </w:r>
    </w:p>
    <w:p w:rsidR="009037CB" w:rsidRPr="009037CB" w:rsidRDefault="009037CB" w:rsidP="009037CB">
      <w:pPr>
        <w:pStyle w:val="Normal1"/>
        <w:spacing w:before="2" w:after="2"/>
        <w:rPr>
          <w:rFonts w:asciiTheme="minorHAnsi" w:eastAsia="Kalinga" w:hAnsiTheme="minorHAnsi" w:cs="Kalinga"/>
          <w:color w:val="auto"/>
          <w:sz w:val="28"/>
          <w:szCs w:val="28"/>
        </w:rPr>
      </w:pPr>
    </w:p>
    <w:p w:rsidR="009037CB" w:rsidRPr="009037CB" w:rsidRDefault="009037CB" w:rsidP="009037CB">
      <w:pPr>
        <w:pStyle w:val="Normal1"/>
        <w:spacing w:before="2" w:after="2" w:line="360" w:lineRule="auto"/>
        <w:rPr>
          <w:rFonts w:asciiTheme="minorHAnsi" w:eastAsia="Arial" w:hAnsiTheme="minorHAnsi" w:cs="Arial"/>
          <w:color w:val="auto"/>
          <w:sz w:val="28"/>
          <w:szCs w:val="28"/>
        </w:rPr>
      </w:pPr>
      <w:r w:rsidRPr="009037CB">
        <w:rPr>
          <w:rFonts w:asciiTheme="minorHAnsi" w:eastAsia="Kalinga" w:hAnsiTheme="minorHAnsi" w:cs="Kalinga"/>
          <w:color w:val="auto"/>
          <w:sz w:val="28"/>
          <w:szCs w:val="28"/>
        </w:rPr>
        <w:t>Signature des parents : __________________________________</w:t>
      </w:r>
      <w:r w:rsidRPr="009037CB">
        <w:rPr>
          <w:rFonts w:asciiTheme="minorHAnsi" w:eastAsia="Arial" w:hAnsiTheme="minorHAnsi" w:cs="Arial"/>
          <w:color w:val="auto"/>
          <w:sz w:val="28"/>
          <w:szCs w:val="28"/>
        </w:rPr>
        <w:br/>
        <w:t>Date : _________________________________</w:t>
      </w:r>
    </w:p>
    <w:p w:rsidR="008155E5" w:rsidRDefault="008155E5" w:rsidP="009322D8">
      <w:pPr>
        <w:pStyle w:val="Normal1"/>
        <w:spacing w:before="2" w:after="2" w:line="360" w:lineRule="auto"/>
        <w:rPr>
          <w:rFonts w:asciiTheme="minorHAnsi" w:eastAsia="Kalinga" w:hAnsiTheme="minorHAnsi" w:cs="Kalinga"/>
          <w:color w:val="auto"/>
          <w:sz w:val="24"/>
          <w:szCs w:val="24"/>
        </w:rPr>
      </w:pPr>
    </w:p>
    <w:p w:rsidR="008155E5" w:rsidRPr="008155E5" w:rsidRDefault="008155E5" w:rsidP="009322D8">
      <w:pPr>
        <w:pStyle w:val="Normal1"/>
        <w:spacing w:before="2" w:after="2" w:line="360" w:lineRule="auto"/>
        <w:rPr>
          <w:rFonts w:asciiTheme="minorHAnsi" w:eastAsia="Kalinga" w:hAnsiTheme="minorHAnsi" w:cs="Kalinga"/>
          <w:color w:val="auto"/>
          <w:sz w:val="24"/>
          <w:szCs w:val="24"/>
        </w:rPr>
      </w:pPr>
      <w:r w:rsidRPr="00B43B76">
        <w:rPr>
          <w:rFonts w:asciiTheme="minorHAnsi" w:eastAsia="Arial" w:hAnsiTheme="minorHAnsi" w:cs="Arial"/>
          <w:color w:val="auto"/>
          <w:sz w:val="24"/>
          <w:szCs w:val="24"/>
        </w:rPr>
        <w:t>Vous retrouverez le Code d’</w:t>
      </w:r>
      <w:proofErr w:type="spellStart"/>
      <w:r w:rsidRPr="00B43B76">
        <w:rPr>
          <w:rFonts w:asciiTheme="minorHAnsi" w:eastAsia="Arial" w:hAnsiTheme="minorHAnsi" w:cs="Arial"/>
          <w:color w:val="auto"/>
          <w:sz w:val="24"/>
          <w:szCs w:val="24"/>
        </w:rPr>
        <w:t>éTIC</w:t>
      </w:r>
      <w:proofErr w:type="spellEnd"/>
      <w:r w:rsidRPr="00B43B76">
        <w:rPr>
          <w:rFonts w:asciiTheme="minorHAnsi" w:eastAsia="Arial" w:hAnsiTheme="minorHAnsi" w:cs="Arial"/>
          <w:color w:val="auto"/>
          <w:sz w:val="24"/>
          <w:szCs w:val="24"/>
        </w:rPr>
        <w:t xml:space="preserve"> sur le site du Collège Beaubois </w:t>
      </w:r>
      <w:r>
        <w:rPr>
          <w:rFonts w:asciiTheme="minorHAnsi" w:eastAsia="Arial" w:hAnsiTheme="minorHAnsi" w:cs="Arial"/>
          <w:color w:val="auto"/>
          <w:sz w:val="24"/>
          <w:szCs w:val="24"/>
        </w:rPr>
        <w:t>en cliquant sur l’onglet  « Le Collège », puis sur celui « Politiques éducatives ».</w:t>
      </w:r>
    </w:p>
    <w:sectPr w:rsidR="008155E5" w:rsidRPr="008155E5" w:rsidSect="009322D8">
      <w:headerReference w:type="default" r:id="rId21"/>
      <w:footerReference w:type="default" r:id="rId22"/>
      <w:pgSz w:w="12240" w:h="15840"/>
      <w:pgMar w:top="1202" w:right="1800" w:bottom="1440" w:left="1800" w:header="0" w:footer="39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EF" w:rsidRDefault="006B7FEF" w:rsidP="009969D4">
      <w:pPr>
        <w:spacing w:after="0" w:line="240" w:lineRule="auto"/>
      </w:pPr>
      <w:r>
        <w:separator/>
      </w:r>
    </w:p>
  </w:endnote>
  <w:endnote w:type="continuationSeparator" w:id="0">
    <w:p w:rsidR="006B7FEF" w:rsidRDefault="006B7FEF" w:rsidP="00996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alinga,Bold">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Kalinga">
    <w:altName w:val="Cambria"/>
    <w:panose1 w:val="020B0502040204020203"/>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D4" w:rsidRDefault="006A0EC2">
    <w:pPr>
      <w:pStyle w:val="Normal1"/>
      <w:tabs>
        <w:tab w:val="center" w:pos="4320"/>
        <w:tab w:val="right" w:pos="8640"/>
      </w:tabs>
      <w:spacing w:after="0" w:line="240" w:lineRule="auto"/>
      <w:jc w:val="center"/>
    </w:pPr>
    <w:r>
      <w:fldChar w:fldCharType="begin"/>
    </w:r>
    <w:r w:rsidR="005601F4">
      <w:instrText>PAGE</w:instrText>
    </w:r>
    <w:r>
      <w:fldChar w:fldCharType="separate"/>
    </w:r>
    <w:r w:rsidR="00B61573">
      <w:rPr>
        <w:noProof/>
      </w:rPr>
      <w:t>2</w:t>
    </w:r>
    <w:r>
      <w:fldChar w:fldCharType="end"/>
    </w:r>
  </w:p>
  <w:p w:rsidR="009969D4" w:rsidRDefault="009969D4">
    <w:pPr>
      <w:pStyle w:val="Normal1"/>
      <w:tabs>
        <w:tab w:val="center" w:pos="4320"/>
        <w:tab w:val="right" w:pos="8640"/>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EF" w:rsidRDefault="006B7FEF" w:rsidP="009969D4">
      <w:pPr>
        <w:spacing w:after="0" w:line="240" w:lineRule="auto"/>
      </w:pPr>
      <w:r>
        <w:separator/>
      </w:r>
    </w:p>
  </w:footnote>
  <w:footnote w:type="continuationSeparator" w:id="0">
    <w:p w:rsidR="006B7FEF" w:rsidRDefault="006B7FEF" w:rsidP="00996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D4" w:rsidRDefault="009969D4">
    <w:pPr>
      <w:pStyle w:val="Normal1"/>
      <w:spacing w:before="708" w:after="0"/>
      <w:rPr>
        <w:rFonts w:ascii="Cambria" w:eastAsia="Cambria" w:hAnsi="Cambria" w:cs="Cambria"/>
      </w:rPr>
    </w:pPr>
  </w:p>
  <w:tbl>
    <w:tblPr>
      <w:tblStyle w:val="a"/>
      <w:tblW w:w="8870" w:type="dxa"/>
      <w:tblInd w:w="-115" w:type="dxa"/>
      <w:tblLayout w:type="fixed"/>
      <w:tblLook w:val="0000"/>
    </w:tblPr>
    <w:tblGrid>
      <w:gridCol w:w="6209"/>
      <w:gridCol w:w="2661"/>
    </w:tblGrid>
    <w:tr w:rsidR="009969D4">
      <w:tc>
        <w:tcPr>
          <w:tcW w:w="6209" w:type="dxa"/>
          <w:tcBorders>
            <w:bottom w:val="single" w:sz="4" w:space="0" w:color="000000"/>
          </w:tcBorders>
          <w:vAlign w:val="bottom"/>
        </w:tcPr>
        <w:p w:rsidR="009969D4" w:rsidRDefault="005601F4">
          <w:pPr>
            <w:pStyle w:val="Normal1"/>
            <w:tabs>
              <w:tab w:val="center" w:pos="4320"/>
              <w:tab w:val="right" w:pos="8640"/>
            </w:tabs>
            <w:spacing w:after="0" w:line="240" w:lineRule="auto"/>
            <w:jc w:val="right"/>
            <w:rPr>
              <w:color w:val="76923C"/>
              <w:sz w:val="24"/>
              <w:szCs w:val="24"/>
            </w:rPr>
          </w:pPr>
          <w:r>
            <w:rPr>
              <w:b/>
              <w:smallCaps/>
              <w:sz w:val="24"/>
              <w:szCs w:val="24"/>
            </w:rPr>
            <w:t>CODE D’</w:t>
          </w:r>
          <w:proofErr w:type="spellStart"/>
          <w:r>
            <w:rPr>
              <w:b/>
              <w:sz w:val="24"/>
              <w:szCs w:val="24"/>
            </w:rPr>
            <w:t>é</w:t>
          </w:r>
          <w:r>
            <w:rPr>
              <w:b/>
              <w:smallCaps/>
              <w:sz w:val="24"/>
              <w:szCs w:val="24"/>
            </w:rPr>
            <w:t>TIC</w:t>
          </w:r>
          <w:proofErr w:type="spellEnd"/>
        </w:p>
      </w:tc>
      <w:tc>
        <w:tcPr>
          <w:tcW w:w="2661" w:type="dxa"/>
          <w:tcBorders>
            <w:bottom w:val="single" w:sz="4" w:space="0" w:color="943634"/>
          </w:tcBorders>
          <w:shd w:val="clear" w:color="auto" w:fill="76923C"/>
          <w:vAlign w:val="bottom"/>
        </w:tcPr>
        <w:p w:rsidR="009969D4" w:rsidRDefault="009969D4">
          <w:pPr>
            <w:pStyle w:val="Normal1"/>
            <w:tabs>
              <w:tab w:val="center" w:pos="4320"/>
              <w:tab w:val="right" w:pos="8640"/>
            </w:tabs>
            <w:spacing w:after="0" w:line="240" w:lineRule="auto"/>
            <w:rPr>
              <w:color w:val="FFFFFF"/>
            </w:rPr>
          </w:pPr>
        </w:p>
      </w:tc>
    </w:tr>
  </w:tbl>
  <w:p w:rsidR="009969D4" w:rsidRDefault="009969D4">
    <w:pPr>
      <w:pStyle w:val="Normal1"/>
      <w:tabs>
        <w:tab w:val="center" w:pos="4320"/>
        <w:tab w:val="right" w:pos="864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EB6"/>
    <w:multiLevelType w:val="hybridMultilevel"/>
    <w:tmpl w:val="16808A3C"/>
    <w:lvl w:ilvl="0" w:tplc="43C2F222">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4B259C2"/>
    <w:multiLevelType w:val="multilevel"/>
    <w:tmpl w:val="9CAE5328"/>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735545"/>
    <w:multiLevelType w:val="multilevel"/>
    <w:tmpl w:val="B3F67DB6"/>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2D315C"/>
    <w:multiLevelType w:val="multilevel"/>
    <w:tmpl w:val="CDC23886"/>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DB3209A"/>
    <w:multiLevelType w:val="multilevel"/>
    <w:tmpl w:val="754E90DA"/>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BBC10DF"/>
    <w:multiLevelType w:val="multilevel"/>
    <w:tmpl w:val="804A3A7C"/>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972181A"/>
    <w:multiLevelType w:val="multilevel"/>
    <w:tmpl w:val="9A566D8A"/>
    <w:lvl w:ilvl="0">
      <w:start w:val="1"/>
      <w:numFmt w:val="bullet"/>
      <w:lvlText w:val=""/>
      <w:lvlJc w:val="left"/>
      <w:pPr>
        <w:ind w:left="1428" w:firstLine="1068"/>
      </w:pPr>
      <w:rPr>
        <w:rFonts w:ascii="Symbol" w:hAnsi="Symbol" w:hint="default"/>
        <w:sz w:val="16"/>
        <w:szCs w:val="19"/>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7">
    <w:nsid w:val="49BA34EE"/>
    <w:multiLevelType w:val="multilevel"/>
    <w:tmpl w:val="7570BD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D0A48A5"/>
    <w:multiLevelType w:val="multilevel"/>
    <w:tmpl w:val="09880A04"/>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1BF4262"/>
    <w:multiLevelType w:val="multilevel"/>
    <w:tmpl w:val="EBD012DC"/>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7BF74A9"/>
    <w:multiLevelType w:val="multilevel"/>
    <w:tmpl w:val="B77CBA48"/>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045458D"/>
    <w:multiLevelType w:val="multilevel"/>
    <w:tmpl w:val="069CD638"/>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0CC0F66"/>
    <w:multiLevelType w:val="multilevel"/>
    <w:tmpl w:val="8530FCC6"/>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2"/>
  </w:num>
  <w:num w:numId="3">
    <w:abstractNumId w:val="7"/>
  </w:num>
  <w:num w:numId="4">
    <w:abstractNumId w:val="9"/>
  </w:num>
  <w:num w:numId="5">
    <w:abstractNumId w:val="11"/>
  </w:num>
  <w:num w:numId="6">
    <w:abstractNumId w:val="6"/>
  </w:num>
  <w:num w:numId="7">
    <w:abstractNumId w:val="3"/>
  </w:num>
  <w:num w:numId="8">
    <w:abstractNumId w:val="2"/>
  </w:num>
  <w:num w:numId="9">
    <w:abstractNumId w:val="10"/>
  </w:num>
  <w:num w:numId="10">
    <w:abstractNumId w:val="8"/>
  </w:num>
  <w:num w:numId="11">
    <w:abstractNumId w:val="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969D4"/>
    <w:rsid w:val="00026300"/>
    <w:rsid w:val="000B67DF"/>
    <w:rsid w:val="0013205F"/>
    <w:rsid w:val="001D5478"/>
    <w:rsid w:val="00202B02"/>
    <w:rsid w:val="00210126"/>
    <w:rsid w:val="00216824"/>
    <w:rsid w:val="002D4968"/>
    <w:rsid w:val="003132ED"/>
    <w:rsid w:val="00467CF4"/>
    <w:rsid w:val="0050798E"/>
    <w:rsid w:val="00540C82"/>
    <w:rsid w:val="005601F4"/>
    <w:rsid w:val="005656A4"/>
    <w:rsid w:val="005719DD"/>
    <w:rsid w:val="006A0EC2"/>
    <w:rsid w:val="006B7FEF"/>
    <w:rsid w:val="008155E5"/>
    <w:rsid w:val="008E7FAF"/>
    <w:rsid w:val="008F329A"/>
    <w:rsid w:val="009037CB"/>
    <w:rsid w:val="009322D8"/>
    <w:rsid w:val="00942627"/>
    <w:rsid w:val="00955A89"/>
    <w:rsid w:val="009969D4"/>
    <w:rsid w:val="00AD6BFD"/>
    <w:rsid w:val="00B478CA"/>
    <w:rsid w:val="00B54773"/>
    <w:rsid w:val="00B61573"/>
    <w:rsid w:val="00B85EC5"/>
    <w:rsid w:val="00BE53AC"/>
    <w:rsid w:val="00BF1469"/>
    <w:rsid w:val="00E45D19"/>
    <w:rsid w:val="00F24AB5"/>
    <w:rsid w:val="00F464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DD"/>
  </w:style>
  <w:style w:type="paragraph" w:styleId="Titre1">
    <w:name w:val="heading 1"/>
    <w:basedOn w:val="Normal1"/>
    <w:next w:val="Normal1"/>
    <w:rsid w:val="009969D4"/>
    <w:pPr>
      <w:spacing w:before="100" w:after="100" w:line="240" w:lineRule="auto"/>
      <w:outlineLvl w:val="0"/>
    </w:pPr>
    <w:rPr>
      <w:rFonts w:ascii="Times New Roman" w:eastAsia="Times New Roman" w:hAnsi="Times New Roman" w:cs="Times New Roman"/>
      <w:b/>
      <w:sz w:val="48"/>
      <w:szCs w:val="48"/>
    </w:rPr>
  </w:style>
  <w:style w:type="paragraph" w:styleId="Titre2">
    <w:name w:val="heading 2"/>
    <w:basedOn w:val="Normal1"/>
    <w:next w:val="Normal1"/>
    <w:rsid w:val="009969D4"/>
    <w:pPr>
      <w:keepNext/>
      <w:keepLines/>
      <w:spacing w:before="360" w:after="80"/>
      <w:contextualSpacing/>
      <w:outlineLvl w:val="1"/>
    </w:pPr>
    <w:rPr>
      <w:b/>
      <w:sz w:val="36"/>
      <w:szCs w:val="36"/>
    </w:rPr>
  </w:style>
  <w:style w:type="paragraph" w:styleId="Titre3">
    <w:name w:val="heading 3"/>
    <w:basedOn w:val="Normal1"/>
    <w:next w:val="Normal1"/>
    <w:rsid w:val="009969D4"/>
    <w:pPr>
      <w:keepNext/>
      <w:keepLines/>
      <w:spacing w:before="280" w:after="80"/>
      <w:contextualSpacing/>
      <w:outlineLvl w:val="2"/>
    </w:pPr>
    <w:rPr>
      <w:b/>
      <w:sz w:val="28"/>
      <w:szCs w:val="28"/>
    </w:rPr>
  </w:style>
  <w:style w:type="paragraph" w:styleId="Titre4">
    <w:name w:val="heading 4"/>
    <w:basedOn w:val="Normal1"/>
    <w:next w:val="Normal1"/>
    <w:rsid w:val="009969D4"/>
    <w:pPr>
      <w:keepNext/>
      <w:keepLines/>
      <w:spacing w:before="240" w:after="40"/>
      <w:contextualSpacing/>
      <w:outlineLvl w:val="3"/>
    </w:pPr>
    <w:rPr>
      <w:b/>
      <w:sz w:val="24"/>
      <w:szCs w:val="24"/>
    </w:rPr>
  </w:style>
  <w:style w:type="paragraph" w:styleId="Titre5">
    <w:name w:val="heading 5"/>
    <w:basedOn w:val="Normal1"/>
    <w:next w:val="Normal1"/>
    <w:rsid w:val="009969D4"/>
    <w:pPr>
      <w:keepNext/>
      <w:keepLines/>
      <w:spacing w:before="220" w:after="40"/>
      <w:contextualSpacing/>
      <w:outlineLvl w:val="4"/>
    </w:pPr>
    <w:rPr>
      <w:b/>
    </w:rPr>
  </w:style>
  <w:style w:type="paragraph" w:styleId="Titre6">
    <w:name w:val="heading 6"/>
    <w:basedOn w:val="Normal1"/>
    <w:next w:val="Normal1"/>
    <w:rsid w:val="009969D4"/>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9969D4"/>
  </w:style>
  <w:style w:type="table" w:customStyle="1" w:styleId="TableNormal">
    <w:name w:val="Table Normal"/>
    <w:rsid w:val="009969D4"/>
    <w:tblPr>
      <w:tblCellMar>
        <w:top w:w="0" w:type="dxa"/>
        <w:left w:w="0" w:type="dxa"/>
        <w:bottom w:w="0" w:type="dxa"/>
        <w:right w:w="0" w:type="dxa"/>
      </w:tblCellMar>
    </w:tblPr>
  </w:style>
  <w:style w:type="paragraph" w:styleId="Titre">
    <w:name w:val="Title"/>
    <w:basedOn w:val="Normal1"/>
    <w:next w:val="Normal1"/>
    <w:rsid w:val="009969D4"/>
    <w:pPr>
      <w:keepNext/>
      <w:keepLines/>
      <w:spacing w:before="480" w:after="120"/>
      <w:contextualSpacing/>
    </w:pPr>
    <w:rPr>
      <w:b/>
      <w:sz w:val="72"/>
      <w:szCs w:val="72"/>
    </w:rPr>
  </w:style>
  <w:style w:type="paragraph" w:styleId="Sous-titre">
    <w:name w:val="Subtitle"/>
    <w:basedOn w:val="Normal1"/>
    <w:next w:val="Normal1"/>
    <w:rsid w:val="009969D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969D4"/>
    <w:tblPr>
      <w:tblStyleRowBandSize w:val="1"/>
      <w:tblStyleColBandSize w:val="1"/>
      <w:tblCellMar>
        <w:top w:w="72" w:type="dxa"/>
        <w:left w:w="115" w:type="dxa"/>
        <w:bottom w:w="72" w:type="dxa"/>
        <w:right w:w="115" w:type="dxa"/>
      </w:tblCellMar>
    </w:tblPr>
  </w:style>
  <w:style w:type="paragraph" w:styleId="Commentaire">
    <w:name w:val="annotation text"/>
    <w:basedOn w:val="Normal"/>
    <w:link w:val="CommentaireCar"/>
    <w:uiPriority w:val="99"/>
    <w:unhideWhenUsed/>
    <w:rsid w:val="003132ED"/>
    <w:pPr>
      <w:spacing w:line="240" w:lineRule="auto"/>
    </w:pPr>
    <w:rPr>
      <w:sz w:val="24"/>
      <w:szCs w:val="24"/>
    </w:rPr>
  </w:style>
  <w:style w:type="character" w:customStyle="1" w:styleId="CommentaireCar">
    <w:name w:val="Commentaire Car"/>
    <w:basedOn w:val="Policepardfaut"/>
    <w:link w:val="Commentaire"/>
    <w:uiPriority w:val="99"/>
    <w:rsid w:val="003132ED"/>
    <w:rPr>
      <w:sz w:val="24"/>
      <w:szCs w:val="24"/>
    </w:rPr>
  </w:style>
  <w:style w:type="character" w:styleId="Lienhypertexte">
    <w:name w:val="Hyperlink"/>
    <w:basedOn w:val="Policepardfaut"/>
    <w:uiPriority w:val="99"/>
    <w:unhideWhenUsed/>
    <w:rsid w:val="003132ED"/>
    <w:rPr>
      <w:color w:val="0000FF" w:themeColor="hyperlink"/>
      <w:u w:val="single"/>
    </w:rPr>
  </w:style>
  <w:style w:type="paragraph" w:styleId="En-tte">
    <w:name w:val="header"/>
    <w:basedOn w:val="Normal"/>
    <w:link w:val="En-tteCar"/>
    <w:uiPriority w:val="99"/>
    <w:unhideWhenUsed/>
    <w:rsid w:val="00BF1469"/>
    <w:pPr>
      <w:tabs>
        <w:tab w:val="center" w:pos="4320"/>
        <w:tab w:val="right" w:pos="8640"/>
      </w:tabs>
      <w:spacing w:after="0" w:line="240" w:lineRule="auto"/>
    </w:pPr>
  </w:style>
  <w:style w:type="character" w:customStyle="1" w:styleId="En-tteCar">
    <w:name w:val="En-tête Car"/>
    <w:basedOn w:val="Policepardfaut"/>
    <w:link w:val="En-tte"/>
    <w:uiPriority w:val="99"/>
    <w:rsid w:val="00BF1469"/>
  </w:style>
  <w:style w:type="paragraph" w:styleId="Pieddepage">
    <w:name w:val="footer"/>
    <w:basedOn w:val="Normal"/>
    <w:link w:val="PieddepageCar"/>
    <w:uiPriority w:val="99"/>
    <w:unhideWhenUsed/>
    <w:rsid w:val="00BF14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F1469"/>
  </w:style>
  <w:style w:type="paragraph" w:styleId="Textedebulles">
    <w:name w:val="Balloon Text"/>
    <w:basedOn w:val="Normal"/>
    <w:link w:val="TextedebullesCar"/>
    <w:uiPriority w:val="99"/>
    <w:semiHidden/>
    <w:unhideWhenUsed/>
    <w:rsid w:val="009037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recit.csvdc.qc.ca/2014/07/07/code-dethique-en-lien-lutilisation-tic-csvd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smb.qc.ca/fr-CA/RSS/~/media/Files/PDF/CSMB/Politiques/politique-utilisation-technologies.ashx" TargetMode="External"/><Relationship Id="rId2" Type="http://schemas.openxmlformats.org/officeDocument/2006/relationships/styles" Target="styles.xml"/><Relationship Id="rId16" Type="http://schemas.openxmlformats.org/officeDocument/2006/relationships/hyperlink" Target="http://www.psq.qc.ca/IMG/pdf/PSQ_guide_Facebook_vff.pdf" TargetMode="External"/><Relationship Id="rId20" Type="http://schemas.openxmlformats.org/officeDocument/2006/relationships/hyperlink" Target="http://collegedanjou.com/pluriportail/pImages%5CPartage%5CProjet%20iPad%5CPolitique%20iPad%2020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svdc.qc.ca/IMG/Image/Serv_STIOS/pour_le_web2.jpg"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bda.ulaval.ca/vous-etes-auteur/droit-a-limag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je.qc.ca/fichiers/Pedago/Codeethique.pdf"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1912</Words>
  <Characters>10520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Therrien</dc:creator>
  <cp:lastModifiedBy>ptherrien</cp:lastModifiedBy>
  <cp:revision>3</cp:revision>
  <cp:lastPrinted>2017-06-14T20:10:00Z</cp:lastPrinted>
  <dcterms:created xsi:type="dcterms:W3CDTF">2018-06-29T17:30:00Z</dcterms:created>
  <dcterms:modified xsi:type="dcterms:W3CDTF">2018-06-29T17:35:00Z</dcterms:modified>
</cp:coreProperties>
</file>